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D0682D" w:rsidTr="00FD32F3">
        <w:trPr>
          <w:trHeight w:val="202"/>
        </w:trPr>
        <w:tc>
          <w:tcPr>
            <w:tcW w:w="1101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0682D" w:rsidTr="00FD32F3">
        <w:trPr>
          <w:trHeight w:val="202"/>
        </w:trPr>
        <w:tc>
          <w:tcPr>
            <w:tcW w:w="1101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D0682D" w:rsidRDefault="00D0682D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BE6AA7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377DF6">
        <w:rPr>
          <w:rFonts w:ascii="Times New Roman" w:hAnsi="Times New Roman" w:cs="Times New Roman"/>
          <w:sz w:val="28"/>
          <w:lang w:val="en-US"/>
        </w:rPr>
        <w:t xml:space="preserve">Photo </w:t>
      </w:r>
      <w:proofErr w:type="spellStart"/>
      <w:r w:rsidR="00377DF6">
        <w:rPr>
          <w:rFonts w:ascii="Times New Roman" w:hAnsi="Times New Roman" w:cs="Times New Roman"/>
          <w:sz w:val="28"/>
          <w:lang w:val="en-US"/>
        </w:rPr>
        <w:t>Shopda</w:t>
      </w:r>
      <w:proofErr w:type="spellEnd"/>
      <w:r w:rsidR="00377DF6">
        <w:rPr>
          <w:rFonts w:ascii="Times New Roman" w:hAnsi="Times New Roman" w:cs="Times New Roman"/>
          <w:sz w:val="28"/>
          <w:lang w:val="en-US"/>
        </w:rPr>
        <w:t xml:space="preserve"> rang </w:t>
      </w:r>
      <w:proofErr w:type="spellStart"/>
      <w:r w:rsidR="00377DF6">
        <w:rPr>
          <w:rFonts w:ascii="Times New Roman" w:hAnsi="Times New Roman" w:cs="Times New Roman"/>
          <w:sz w:val="28"/>
          <w:lang w:val="en-US"/>
        </w:rPr>
        <w:t>tizimlari</w:t>
      </w:r>
      <w:proofErr w:type="spellEnd"/>
      <w:r w:rsidR="0021731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377DF6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F87E74">
        <w:rPr>
          <w:rFonts w:ascii="Times New Roman" w:hAnsi="Times New Roman" w:cs="Times New Roman"/>
          <w:b/>
          <w:sz w:val="28"/>
          <w:szCs w:val="24"/>
          <w:lang w:val="en-US"/>
        </w:rPr>
        <w:t>11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377DF6" w:rsidRDefault="005A7147" w:rsidP="005A7147">
      <w:pPr>
        <w:pStyle w:val="5"/>
        <w:widowControl w:val="0"/>
        <w:jc w:val="both"/>
        <w:rPr>
          <w:rFonts w:ascii="Times New Roman" w:hAnsi="Times New Roman"/>
          <w:color w:val="auto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 </w:t>
      </w:r>
      <w:proofErr w:type="spellStart"/>
      <w:r w:rsidRPr="00377DF6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377DF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="00377DF6" w:rsidRPr="00377DF6">
        <w:rPr>
          <w:rFonts w:ascii="Times New Roman" w:hAnsi="Times New Roman"/>
          <w:color w:val="auto"/>
          <w:sz w:val="28"/>
          <w:lang w:val="en-US"/>
        </w:rPr>
        <w:t xml:space="preserve">Photo </w:t>
      </w:r>
      <w:proofErr w:type="spellStart"/>
      <w:r w:rsidR="00377DF6" w:rsidRPr="00377DF6">
        <w:rPr>
          <w:rFonts w:ascii="Times New Roman" w:hAnsi="Times New Roman"/>
          <w:color w:val="auto"/>
          <w:sz w:val="28"/>
          <w:lang w:val="en-US"/>
        </w:rPr>
        <w:t>Shopda</w:t>
      </w:r>
      <w:proofErr w:type="spellEnd"/>
      <w:r w:rsidR="00377DF6" w:rsidRPr="00377DF6">
        <w:rPr>
          <w:rFonts w:ascii="Times New Roman" w:hAnsi="Times New Roman"/>
          <w:color w:val="auto"/>
          <w:sz w:val="28"/>
          <w:lang w:val="en-US"/>
        </w:rPr>
        <w:t xml:space="preserve"> rang </w:t>
      </w:r>
      <w:proofErr w:type="spellStart"/>
      <w:r w:rsidR="00377DF6" w:rsidRPr="00377DF6">
        <w:rPr>
          <w:rFonts w:ascii="Times New Roman" w:hAnsi="Times New Roman"/>
          <w:color w:val="auto"/>
          <w:sz w:val="28"/>
          <w:lang w:val="en-US"/>
        </w:rPr>
        <w:t>tizimlari</w:t>
      </w:r>
      <w:r w:rsidR="00377DF6" w:rsidRPr="00377DF6">
        <w:rPr>
          <w:rFonts w:ascii="Times New Roman" w:hAnsi="Times New Roman"/>
          <w:b/>
          <w:color w:val="auto"/>
          <w:sz w:val="28"/>
          <w:szCs w:val="28"/>
          <w:lang w:val="en-US"/>
        </w:rPr>
        <w:t>n</w:t>
      </w:r>
      <w:r w:rsidR="00AA63B8" w:rsidRPr="00377DF6">
        <w:rPr>
          <w:rFonts w:ascii="Times New Roman" w:hAnsi="Times New Roman"/>
          <w:color w:val="auto"/>
          <w:sz w:val="28"/>
          <w:lang w:val="en-US"/>
        </w:rPr>
        <w:t>i</w:t>
      </w:r>
      <w:proofErr w:type="spellEnd"/>
      <w:r w:rsidR="00AA63B8" w:rsidRPr="00377DF6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377DF6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377DF6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77DF6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77DF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77D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77DF6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77D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DF6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77D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DF6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77D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7DF6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77D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77DF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56665" w:rsidRDefault="005A7147" w:rsidP="005A7147">
      <w:pPr>
        <w:pStyle w:val="a3"/>
        <w:widowControl w:val="0"/>
        <w:ind w:left="0"/>
        <w:jc w:val="both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D33744">
        <w:rPr>
          <w:i/>
          <w:sz w:val="28"/>
          <w:szCs w:val="28"/>
          <w:lang w:val="uz-Cyrl-UZ"/>
        </w:rPr>
        <w:t xml:space="preserve">real hodisalarni matematik tilda ifodalash usullaridan foydalana oladi </w:t>
      </w:r>
      <w:proofErr w:type="gramStart"/>
      <w:r w:rsidRPr="00D33744">
        <w:rPr>
          <w:i/>
          <w:sz w:val="28"/>
          <w:szCs w:val="28"/>
          <w:lang w:val="uz-Cyrl-UZ"/>
        </w:rPr>
        <w:t>va</w:t>
      </w:r>
      <w:proofErr w:type="gramEnd"/>
      <w:r w:rsidRPr="00D33744">
        <w:rPr>
          <w:i/>
          <w:sz w:val="28"/>
          <w:szCs w:val="28"/>
          <w:lang w:val="uz-Cyrl-UZ"/>
        </w:rPr>
        <w:t xml:space="preserve"> bu usullar samarali ekanligini tushuna oladi</w:t>
      </w:r>
      <w:r>
        <w:rPr>
          <w:sz w:val="28"/>
          <w:szCs w:val="28"/>
          <w:lang w:val="uz-Cyrl-UZ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grafik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ko‘rinishda</w:t>
      </w:r>
      <w:proofErr w:type="spellEnd"/>
      <w:proofErr w:type="gram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berilgan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funksiyaning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aniqlanish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sohasi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qiymatlar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to‘plami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monotonlik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oraliqlari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maksimumi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va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minimumini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asimptotalarini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topa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oladi</w:t>
      </w:r>
      <w:proofErr w:type="spellEnd"/>
      <w:r w:rsidRPr="00C81137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Pr="00377DF6" w:rsidRDefault="00BE6AA7" w:rsidP="00BE6AA7">
      <w:pPr>
        <w:pStyle w:val="a3"/>
        <w:spacing w:line="276" w:lineRule="auto"/>
        <w:ind w:left="1080"/>
        <w:rPr>
          <w:b/>
          <w:sz w:val="28"/>
          <w:szCs w:val="28"/>
          <w:lang w:val="en-US"/>
        </w:rPr>
      </w:pPr>
      <w:proofErr w:type="spellStart"/>
      <w:r w:rsidRPr="00377DF6">
        <w:rPr>
          <w:b/>
          <w:sz w:val="28"/>
          <w:szCs w:val="28"/>
          <w:lang w:val="en-US"/>
        </w:rPr>
        <w:t>Uyga</w:t>
      </w:r>
      <w:proofErr w:type="spellEnd"/>
      <w:r w:rsidRPr="00377DF6">
        <w:rPr>
          <w:b/>
          <w:sz w:val="28"/>
          <w:szCs w:val="28"/>
          <w:lang w:val="en-US"/>
        </w:rPr>
        <w:t xml:space="preserve"> </w:t>
      </w:r>
      <w:proofErr w:type="spellStart"/>
      <w:r w:rsidRPr="00377DF6">
        <w:rPr>
          <w:b/>
          <w:sz w:val="28"/>
          <w:szCs w:val="28"/>
          <w:lang w:val="en-US"/>
        </w:rPr>
        <w:t>vazifalarini</w:t>
      </w:r>
      <w:proofErr w:type="spellEnd"/>
      <w:r w:rsidRPr="00377DF6">
        <w:rPr>
          <w:b/>
          <w:sz w:val="28"/>
          <w:szCs w:val="28"/>
          <w:lang w:val="en-US"/>
        </w:rPr>
        <w:t xml:space="preserve"> </w:t>
      </w:r>
      <w:proofErr w:type="spellStart"/>
      <w:r w:rsidRPr="00377DF6">
        <w:rPr>
          <w:b/>
          <w:sz w:val="28"/>
          <w:szCs w:val="28"/>
          <w:lang w:val="en-US"/>
        </w:rPr>
        <w:t>tekshirish</w:t>
      </w:r>
      <w:proofErr w:type="spellEnd"/>
      <w:r w:rsidRPr="00377DF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77DF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377DF6">
        <w:rPr>
          <w:b/>
          <w:sz w:val="28"/>
          <w:szCs w:val="28"/>
          <w:lang w:val="en-US"/>
        </w:rPr>
        <w:t xml:space="preserve"> </w:t>
      </w:r>
      <w:proofErr w:type="spellStart"/>
      <w:r w:rsidRPr="00377DF6">
        <w:rPr>
          <w:b/>
          <w:sz w:val="28"/>
          <w:szCs w:val="28"/>
          <w:lang w:val="en-US"/>
        </w:rPr>
        <w:t>o’tilgan</w:t>
      </w:r>
      <w:proofErr w:type="spellEnd"/>
      <w:r w:rsidRPr="00377DF6">
        <w:rPr>
          <w:b/>
          <w:sz w:val="28"/>
          <w:szCs w:val="28"/>
          <w:lang w:val="en-US"/>
        </w:rPr>
        <w:t xml:space="preserve"> </w:t>
      </w:r>
      <w:proofErr w:type="spellStart"/>
      <w:r w:rsidRPr="00377DF6">
        <w:rPr>
          <w:b/>
          <w:sz w:val="28"/>
          <w:szCs w:val="28"/>
          <w:lang w:val="en-US"/>
        </w:rPr>
        <w:t>mavzuni</w:t>
      </w:r>
      <w:proofErr w:type="spellEnd"/>
      <w:r w:rsidRPr="00377DF6">
        <w:rPr>
          <w:b/>
          <w:sz w:val="28"/>
          <w:szCs w:val="28"/>
          <w:lang w:val="en-US"/>
        </w:rPr>
        <w:t xml:space="preserve"> </w:t>
      </w:r>
      <w:proofErr w:type="spellStart"/>
      <w:r w:rsidRPr="00377DF6">
        <w:rPr>
          <w:b/>
          <w:sz w:val="28"/>
          <w:szCs w:val="28"/>
          <w:lang w:val="en-US"/>
        </w:rPr>
        <w:t>mustahkamlash</w:t>
      </w:r>
      <w:proofErr w:type="spellEnd"/>
      <w:r w:rsidRPr="00377DF6">
        <w:rPr>
          <w:b/>
          <w:sz w:val="28"/>
          <w:szCs w:val="28"/>
          <w:lang w:val="en-US"/>
        </w:rPr>
        <w:t>.</w:t>
      </w:r>
    </w:p>
    <w:p w:rsidR="00377DF6" w:rsidRPr="00787452" w:rsidRDefault="00377DF6" w:rsidP="00377DF6">
      <w:pPr>
        <w:pStyle w:val="13"/>
        <w:numPr>
          <w:ilvl w:val="0"/>
          <w:numId w:val="5"/>
        </w:numPr>
        <w:shd w:val="clear" w:color="auto" w:fill="auto"/>
        <w:tabs>
          <w:tab w:val="left" w:pos="941"/>
        </w:tabs>
        <w:spacing w:before="0" w:line="240" w:lineRule="auto"/>
        <w:ind w:left="1156" w:right="20" w:hanging="580"/>
        <w:jc w:val="left"/>
        <w:rPr>
          <w:sz w:val="28"/>
          <w:szCs w:val="28"/>
          <w:lang w:val="en-US"/>
        </w:rPr>
      </w:pPr>
      <w:proofErr w:type="spellStart"/>
      <w:r w:rsidRPr="00787452">
        <w:rPr>
          <w:sz w:val="28"/>
          <w:szCs w:val="28"/>
          <w:lang w:val="en-US"/>
        </w:rPr>
        <w:t>Mehmonxona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suratini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boshqa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suratdagi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kompyuter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ekraniga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joylang</w:t>
      </w:r>
      <w:proofErr w:type="spellEnd"/>
      <w:r w:rsidRPr="00787452">
        <w:rPr>
          <w:sz w:val="28"/>
          <w:szCs w:val="28"/>
          <w:lang w:val="en-US"/>
        </w:rPr>
        <w:t>.</w:t>
      </w:r>
    </w:p>
    <w:p w:rsidR="00377DF6" w:rsidRPr="00787452" w:rsidRDefault="00377DF6" w:rsidP="00377DF6">
      <w:pPr>
        <w:pStyle w:val="13"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40" w:lineRule="auto"/>
        <w:ind w:left="600" w:right="20" w:firstLine="0"/>
        <w:jc w:val="both"/>
        <w:rPr>
          <w:sz w:val="28"/>
          <w:szCs w:val="28"/>
          <w:lang w:val="en-US"/>
        </w:rPr>
      </w:pPr>
      <w:proofErr w:type="spellStart"/>
      <w:r w:rsidRPr="00787452">
        <w:rPr>
          <w:sz w:val="28"/>
          <w:szCs w:val="28"/>
          <w:lang w:val="en-US"/>
        </w:rPr>
        <w:t>Mehmonxona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suratini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boshqa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suratdagi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avtomashinaning</w:t>
      </w:r>
      <w:proofErr w:type="spellEnd"/>
      <w:r w:rsidRPr="00787452">
        <w:rPr>
          <w:sz w:val="28"/>
          <w:szCs w:val="28"/>
          <w:lang w:val="en-US"/>
        </w:rPr>
        <w:t xml:space="preserve"> yon </w:t>
      </w:r>
      <w:proofErr w:type="spellStart"/>
      <w:r w:rsidRPr="00787452">
        <w:rPr>
          <w:sz w:val="28"/>
          <w:szCs w:val="28"/>
          <w:lang w:val="en-US"/>
        </w:rPr>
        <w:t>oyna</w:t>
      </w:r>
      <w:proofErr w:type="spellEnd"/>
      <w:r w:rsidRPr="00787452">
        <w:rPr>
          <w:sz w:val="28"/>
          <w:szCs w:val="28"/>
          <w:lang w:val="en-US"/>
        </w:rPr>
        <w:t xml:space="preserve">- </w:t>
      </w:r>
      <w:proofErr w:type="spellStart"/>
      <w:r w:rsidRPr="00787452">
        <w:rPr>
          <w:sz w:val="28"/>
          <w:szCs w:val="28"/>
          <w:lang w:val="en-US"/>
        </w:rPr>
        <w:t>siga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joylang</w:t>
      </w:r>
      <w:proofErr w:type="spellEnd"/>
      <w:r w:rsidRPr="00787452">
        <w:rPr>
          <w:sz w:val="28"/>
          <w:szCs w:val="28"/>
          <w:lang w:val="en-US"/>
        </w:rPr>
        <w:t>.</w:t>
      </w:r>
    </w:p>
    <w:p w:rsidR="00377DF6" w:rsidRPr="00787452" w:rsidRDefault="00377DF6" w:rsidP="00377DF6">
      <w:pPr>
        <w:pStyle w:val="13"/>
        <w:numPr>
          <w:ilvl w:val="0"/>
          <w:numId w:val="5"/>
        </w:numPr>
        <w:shd w:val="clear" w:color="auto" w:fill="auto"/>
        <w:tabs>
          <w:tab w:val="left" w:pos="840"/>
        </w:tabs>
        <w:spacing w:before="0" w:line="240" w:lineRule="auto"/>
        <w:ind w:left="600" w:right="20" w:firstLine="0"/>
        <w:jc w:val="both"/>
        <w:rPr>
          <w:sz w:val="28"/>
          <w:szCs w:val="28"/>
          <w:lang w:val="en-US"/>
        </w:rPr>
      </w:pPr>
      <w:r w:rsidRPr="00787452">
        <w:rPr>
          <w:sz w:val="28"/>
          <w:szCs w:val="28"/>
          <w:lang w:val="en-US"/>
        </w:rPr>
        <w:t xml:space="preserve">Yon </w:t>
      </w:r>
      <w:proofErr w:type="spellStart"/>
      <w:r w:rsidRPr="00787452">
        <w:rPr>
          <w:sz w:val="28"/>
          <w:szCs w:val="28"/>
          <w:lang w:val="en-US"/>
        </w:rPr>
        <w:t>oynasida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mehmonxona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rasmi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87452">
        <w:rPr>
          <w:sz w:val="28"/>
          <w:szCs w:val="28"/>
          <w:lang w:val="en-US"/>
        </w:rPr>
        <w:t>bo‘lgan</w:t>
      </w:r>
      <w:proofErr w:type="spellEnd"/>
      <w:proofErr w:type="gram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avtomobil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rasmini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surat</w:t>
      </w:r>
      <w:r w:rsidRPr="00787452">
        <w:rPr>
          <w:sz w:val="28"/>
          <w:szCs w:val="28"/>
          <w:lang w:val="en-US"/>
        </w:rPr>
        <w:softHyphen/>
        <w:t>dagi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kompyuter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ekraniga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joylang</w:t>
      </w:r>
      <w:proofErr w:type="spellEnd"/>
      <w:r w:rsidRPr="00787452">
        <w:rPr>
          <w:sz w:val="28"/>
          <w:szCs w:val="28"/>
          <w:lang w:val="en-US"/>
        </w:rPr>
        <w:t>.</w:t>
      </w:r>
    </w:p>
    <w:p w:rsidR="00377DF6" w:rsidRPr="00787452" w:rsidRDefault="00377DF6" w:rsidP="00377DF6">
      <w:pPr>
        <w:pStyle w:val="13"/>
        <w:numPr>
          <w:ilvl w:val="0"/>
          <w:numId w:val="5"/>
        </w:numPr>
        <w:shd w:val="clear" w:color="auto" w:fill="auto"/>
        <w:tabs>
          <w:tab w:val="left" w:pos="850"/>
        </w:tabs>
        <w:spacing w:before="0" w:line="240" w:lineRule="auto"/>
        <w:ind w:left="20" w:firstLine="580"/>
        <w:jc w:val="both"/>
        <w:rPr>
          <w:sz w:val="28"/>
          <w:szCs w:val="28"/>
          <w:lang w:val="en-US"/>
        </w:rPr>
      </w:pPr>
      <w:proofErr w:type="spellStart"/>
      <w:r w:rsidRPr="00787452">
        <w:rPr>
          <w:sz w:val="28"/>
          <w:szCs w:val="28"/>
          <w:lang w:val="en-US"/>
        </w:rPr>
        <w:t>Kublami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boshqa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usullarda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joylab</w:t>
      </w:r>
      <w:proofErr w:type="spellEnd"/>
      <w:r w:rsidRPr="00787452">
        <w:rPr>
          <w:sz w:val="28"/>
          <w:szCs w:val="28"/>
          <w:lang w:val="en-US"/>
        </w:rPr>
        <w:t xml:space="preserve">, </w:t>
      </w:r>
      <w:proofErr w:type="spellStart"/>
      <w:r w:rsidRPr="00787452">
        <w:rPr>
          <w:sz w:val="28"/>
          <w:szCs w:val="28"/>
          <w:lang w:val="en-US"/>
        </w:rPr>
        <w:t>yangi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tasvirlar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yarating</w:t>
      </w:r>
      <w:proofErr w:type="spellEnd"/>
      <w:r w:rsidRPr="00787452">
        <w:rPr>
          <w:sz w:val="28"/>
          <w:szCs w:val="28"/>
          <w:lang w:val="en-US"/>
        </w:rPr>
        <w:t>.</w:t>
      </w:r>
    </w:p>
    <w:p w:rsidR="00377DF6" w:rsidRPr="00787452" w:rsidRDefault="00377DF6" w:rsidP="00377DF6">
      <w:pPr>
        <w:pStyle w:val="13"/>
        <w:numPr>
          <w:ilvl w:val="0"/>
          <w:numId w:val="5"/>
        </w:numPr>
        <w:shd w:val="clear" w:color="auto" w:fill="auto"/>
        <w:tabs>
          <w:tab w:val="left" w:pos="859"/>
        </w:tabs>
        <w:spacing w:before="0" w:line="240" w:lineRule="auto"/>
        <w:ind w:left="600" w:right="20" w:firstLine="0"/>
        <w:jc w:val="both"/>
        <w:rPr>
          <w:sz w:val="28"/>
          <w:szCs w:val="28"/>
          <w:lang w:val="en-US"/>
        </w:rPr>
      </w:pPr>
      <w:r w:rsidRPr="00787452">
        <w:rPr>
          <w:sz w:val="28"/>
          <w:szCs w:val="28"/>
          <w:lang w:val="en-US"/>
        </w:rPr>
        <w:t xml:space="preserve">0‘zingizning </w:t>
      </w:r>
      <w:proofErr w:type="spellStart"/>
      <w:r w:rsidRPr="00787452">
        <w:rPr>
          <w:sz w:val="28"/>
          <w:szCs w:val="28"/>
          <w:lang w:val="en-US"/>
        </w:rPr>
        <w:t>fotosuratingizdan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kub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yasab</w:t>
      </w:r>
      <w:proofErr w:type="spellEnd"/>
      <w:r w:rsidRPr="00787452">
        <w:rPr>
          <w:sz w:val="28"/>
          <w:szCs w:val="28"/>
          <w:lang w:val="en-US"/>
        </w:rPr>
        <w:t xml:space="preserve">, </w:t>
      </w:r>
      <w:proofErr w:type="spellStart"/>
      <w:r w:rsidRPr="00787452">
        <w:rPr>
          <w:sz w:val="28"/>
          <w:szCs w:val="28"/>
          <w:lang w:val="en-US"/>
        </w:rPr>
        <w:t>ular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bilan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tasvimi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to‘ldi</w:t>
      </w:r>
      <w:proofErr w:type="spellEnd"/>
      <w:r w:rsidRPr="00787452">
        <w:rPr>
          <w:sz w:val="28"/>
          <w:szCs w:val="28"/>
          <w:lang w:val="en-US"/>
        </w:rPr>
        <w:t>- ring.</w:t>
      </w:r>
    </w:p>
    <w:p w:rsidR="00377DF6" w:rsidRPr="00787452" w:rsidRDefault="00377DF6" w:rsidP="00377DF6">
      <w:pPr>
        <w:pStyle w:val="a3"/>
        <w:numPr>
          <w:ilvl w:val="0"/>
          <w:numId w:val="5"/>
        </w:numPr>
        <w:rPr>
          <w:b/>
          <w:sz w:val="28"/>
          <w:szCs w:val="28"/>
          <w:lang w:val="en-US"/>
        </w:rPr>
      </w:pPr>
      <w:proofErr w:type="spellStart"/>
      <w:r w:rsidRPr="00787452">
        <w:rPr>
          <w:sz w:val="28"/>
          <w:szCs w:val="28"/>
          <w:lang w:val="en-US"/>
        </w:rPr>
        <w:t>Qatlamlaming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joyini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almashtirish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qanday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amalga</w:t>
      </w:r>
      <w:proofErr w:type="spellEnd"/>
      <w:r w:rsidRPr="00787452">
        <w:rPr>
          <w:sz w:val="28"/>
          <w:szCs w:val="28"/>
          <w:lang w:val="en-US"/>
        </w:rPr>
        <w:t xml:space="preserve"> </w:t>
      </w:r>
      <w:proofErr w:type="spellStart"/>
      <w:r w:rsidRPr="00787452">
        <w:rPr>
          <w:sz w:val="28"/>
          <w:szCs w:val="28"/>
          <w:lang w:val="en-US"/>
        </w:rPr>
        <w:t>oshiriladi</w:t>
      </w:r>
      <w:proofErr w:type="spellEnd"/>
      <w:r w:rsidRPr="00787452">
        <w:rPr>
          <w:sz w:val="28"/>
          <w:szCs w:val="28"/>
          <w:lang w:val="en-US"/>
        </w:rPr>
        <w:t>?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lastRenderedPageBreak/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437F98" w:rsidRDefault="006E27A1" w:rsidP="00437F98">
      <w:pPr>
        <w:rPr>
          <w:rStyle w:val="12pt0pt"/>
          <w:rFonts w:eastAsiaTheme="minorEastAsia"/>
        </w:rPr>
      </w:pPr>
      <w:proofErr w:type="spellStart"/>
      <w:proofErr w:type="gramStart"/>
      <w:r w:rsidRPr="006E27A1">
        <w:rPr>
          <w:lang w:val="en-US"/>
        </w:rPr>
        <w:t>Ranglar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bilan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ishlash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uchun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bir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qator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tizimlar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ishlab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chiqilgan</w:t>
      </w:r>
      <w:proofErr w:type="spellEnd"/>
      <w:r w:rsidRPr="006E27A1">
        <w:rPr>
          <w:lang w:val="en-US"/>
        </w:rPr>
        <w:t>.</w:t>
      </w:r>
      <w:proofErr w:type="gramEnd"/>
      <w:r w:rsidRPr="006E27A1">
        <w:rPr>
          <w:lang w:val="en-US"/>
        </w:rPr>
        <w:t xml:space="preserve"> </w:t>
      </w:r>
      <w:proofErr w:type="spellStart"/>
      <w:proofErr w:type="gramStart"/>
      <w:r w:rsidRPr="006E27A1">
        <w:rPr>
          <w:lang w:val="en-US"/>
        </w:rPr>
        <w:t>Ulardan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birinchisi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qo‘shiluvchi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ranglar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tizimi</w:t>
      </w:r>
      <w:proofErr w:type="spellEnd"/>
      <w:r w:rsidRPr="006E27A1">
        <w:rPr>
          <w:lang w:val="en-US"/>
        </w:rPr>
        <w:t xml:space="preserve"> deb </w:t>
      </w:r>
      <w:proofErr w:type="spellStart"/>
      <w:r w:rsidRPr="006E27A1">
        <w:rPr>
          <w:lang w:val="en-US"/>
        </w:rPr>
        <w:t>ataladi</w:t>
      </w:r>
      <w:proofErr w:type="spellEnd"/>
      <w:r w:rsidRPr="006E27A1">
        <w:rPr>
          <w:lang w:val="en-US"/>
        </w:rPr>
        <w:t>.</w:t>
      </w:r>
      <w:proofErr w:type="gram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Xonadagi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bir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nechta</w:t>
      </w:r>
      <w:proofErr w:type="spellEnd"/>
      <w:r w:rsidRPr="006E27A1">
        <w:rPr>
          <w:lang w:val="en-US"/>
        </w:rPr>
        <w:t xml:space="preserve"> chi- </w:t>
      </w:r>
      <w:proofErr w:type="spellStart"/>
      <w:r w:rsidRPr="006E27A1">
        <w:rPr>
          <w:lang w:val="en-US"/>
        </w:rPr>
        <w:t>roqlami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yoqsak</w:t>
      </w:r>
      <w:proofErr w:type="spellEnd"/>
      <w:r w:rsidRPr="006E27A1">
        <w:rPr>
          <w:lang w:val="en-US"/>
        </w:rPr>
        <w:t xml:space="preserve">, </w:t>
      </w:r>
      <w:proofErr w:type="spellStart"/>
      <w:r w:rsidRPr="006E27A1">
        <w:rPr>
          <w:lang w:val="en-US"/>
        </w:rPr>
        <w:t>ular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taratayotgan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yomg‘liklar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qo‘shiladi</w:t>
      </w:r>
      <w:proofErr w:type="spellEnd"/>
      <w:r w:rsidRPr="006E27A1">
        <w:rPr>
          <w:lang w:val="en-US"/>
        </w:rPr>
        <w:t xml:space="preserve"> </w:t>
      </w:r>
      <w:proofErr w:type="spellStart"/>
      <w:proofErr w:type="gramStart"/>
      <w:r w:rsidRPr="006E27A1">
        <w:rPr>
          <w:lang w:val="en-US"/>
        </w:rPr>
        <w:t>va</w:t>
      </w:r>
      <w:proofErr w:type="spellEnd"/>
      <w:proofErr w:type="gram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xona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yanada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yorishadi</w:t>
      </w:r>
      <w:proofErr w:type="spellEnd"/>
      <w:r w:rsidRPr="006E27A1">
        <w:rPr>
          <w:lang w:val="en-US"/>
        </w:rPr>
        <w:t xml:space="preserve">. Agar </w:t>
      </w:r>
      <w:proofErr w:type="spellStart"/>
      <w:r w:rsidRPr="006E27A1">
        <w:rPr>
          <w:lang w:val="en-US"/>
        </w:rPr>
        <w:t>bu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chiroqlar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turli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rangda</w:t>
      </w:r>
      <w:proofErr w:type="spellEnd"/>
      <w:r w:rsidRPr="006E27A1">
        <w:rPr>
          <w:lang w:val="en-US"/>
        </w:rPr>
        <w:t xml:space="preserve"> </w:t>
      </w:r>
      <w:proofErr w:type="spellStart"/>
      <w:proofErr w:type="gramStart"/>
      <w:r w:rsidRPr="006E27A1">
        <w:rPr>
          <w:lang w:val="en-US"/>
        </w:rPr>
        <w:t>bo‘lsa</w:t>
      </w:r>
      <w:proofErr w:type="spellEnd"/>
      <w:proofErr w:type="gramEnd"/>
      <w:r w:rsidRPr="006E27A1">
        <w:rPr>
          <w:lang w:val="en-US"/>
        </w:rPr>
        <w:t xml:space="preserve">, </w:t>
      </w:r>
      <w:proofErr w:type="spellStart"/>
      <w:r w:rsidRPr="006E27A1">
        <w:rPr>
          <w:lang w:val="en-US"/>
        </w:rPr>
        <w:t>bu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ranglar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qo‘shilib</w:t>
      </w:r>
      <w:proofErr w:type="spellEnd"/>
      <w:r w:rsidRPr="006E27A1">
        <w:rPr>
          <w:lang w:val="en-US"/>
        </w:rPr>
        <w:t xml:space="preserve">, </w:t>
      </w:r>
      <w:proofErr w:type="spellStart"/>
      <w:r w:rsidRPr="006E27A1">
        <w:rPr>
          <w:lang w:val="en-US"/>
        </w:rPr>
        <w:t>xona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ulardan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ko‘ra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yorqinroq</w:t>
      </w:r>
      <w:proofErr w:type="spellEnd"/>
      <w:r w:rsidRPr="006E27A1">
        <w:rPr>
          <w:lang w:val="en-US"/>
        </w:rPr>
        <w:t xml:space="preserve"> (</w:t>
      </w:r>
      <w:proofErr w:type="spellStart"/>
      <w:r w:rsidRPr="006E27A1">
        <w:rPr>
          <w:lang w:val="en-US"/>
        </w:rPr>
        <w:t>ochroq</w:t>
      </w:r>
      <w:proofErr w:type="spellEnd"/>
      <w:r w:rsidRPr="006E27A1">
        <w:rPr>
          <w:lang w:val="en-US"/>
        </w:rPr>
        <w:t xml:space="preserve">) </w:t>
      </w:r>
      <w:proofErr w:type="spellStart"/>
      <w:r w:rsidRPr="006E27A1">
        <w:rPr>
          <w:lang w:val="en-US"/>
        </w:rPr>
        <w:t>rangga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kiradi</w:t>
      </w:r>
      <w:proofErr w:type="spellEnd"/>
      <w:r w:rsidRPr="006E27A1">
        <w:rPr>
          <w:lang w:val="en-US"/>
        </w:rPr>
        <w:t xml:space="preserve">. </w:t>
      </w:r>
      <w:proofErr w:type="spellStart"/>
      <w:r w:rsidRPr="006E27A1">
        <w:rPr>
          <w:lang w:val="en-US"/>
        </w:rPr>
        <w:t>Boshqa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ranglami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uchta</w:t>
      </w:r>
      <w:proofErr w:type="spellEnd"/>
      <w:r w:rsidRPr="006E27A1">
        <w:rPr>
          <w:lang w:val="en-US"/>
        </w:rPr>
        <w:t xml:space="preserve"> </w:t>
      </w:r>
      <w:proofErr w:type="spellStart"/>
      <w:r w:rsidRPr="006E27A1">
        <w:rPr>
          <w:lang w:val="en-US"/>
        </w:rPr>
        <w:t>aso</w:t>
      </w:r>
      <w:proofErr w:type="spellEnd"/>
      <w:r w:rsidRPr="006E27A1">
        <w:rPr>
          <w:lang w:val="en-US"/>
        </w:rPr>
        <w:t xml:space="preserve"> </w:t>
      </w:r>
      <w:proofErr w:type="spellStart"/>
      <w:r>
        <w:rPr>
          <w:rStyle w:val="12pt0pt"/>
          <w:rFonts w:eastAsiaTheme="minorEastAsia"/>
        </w:rPr>
        <w:t>siy</w:t>
      </w:r>
      <w:proofErr w:type="spellEnd"/>
      <w:r>
        <w:rPr>
          <w:rStyle w:val="12pt0pt"/>
          <w:rFonts w:eastAsiaTheme="minorEastAsia"/>
        </w:rPr>
        <w:t xml:space="preserve"> rang: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 (Red), </w:t>
      </w:r>
      <w:proofErr w:type="spellStart"/>
      <w:r>
        <w:rPr>
          <w:rStyle w:val="12pt0pt"/>
          <w:rFonts w:eastAsiaTheme="minorEastAsia"/>
        </w:rPr>
        <w:t>yashil</w:t>
      </w:r>
      <w:proofErr w:type="spellEnd"/>
      <w:r>
        <w:rPr>
          <w:rStyle w:val="12pt0pt"/>
          <w:rFonts w:eastAsiaTheme="minorEastAsia"/>
        </w:rPr>
        <w:t xml:space="preserve"> (Green)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ko‘k</w:t>
      </w:r>
      <w:proofErr w:type="spellEnd"/>
      <w:r>
        <w:rPr>
          <w:rStyle w:val="12pt0pt"/>
          <w:rFonts w:eastAsiaTheme="minorEastAsia"/>
        </w:rPr>
        <w:t xml:space="preserve"> (Blue) </w:t>
      </w:r>
      <w:proofErr w:type="spellStart"/>
      <w:r>
        <w:rPr>
          <w:rStyle w:val="12pt0pt"/>
          <w:rFonts w:eastAsiaTheme="minorEastAsia"/>
        </w:rPr>
        <w:t>ranglami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nisbatda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ranglaming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qo'shiluvchi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nomi</w:t>
      </w:r>
      <w:proofErr w:type="spellEnd"/>
      <w:r>
        <w:rPr>
          <w:rStyle w:val="12pt0pt"/>
          <w:rFonts w:eastAsiaTheme="minorEastAsia"/>
        </w:rPr>
        <w:t xml:space="preserve"> RGB </w:t>
      </w:r>
      <w:proofErr w:type="spellStart"/>
      <w:r>
        <w:rPr>
          <w:rStyle w:val="12pt0pt"/>
          <w:rFonts w:eastAsiaTheme="minorEastAsia"/>
        </w:rPr>
        <w:t>olingan</w:t>
      </w:r>
      <w:proofErr w:type="spellEnd"/>
      <w:r>
        <w:rPr>
          <w:rStyle w:val="12pt0pt"/>
          <w:rFonts w:eastAsiaTheme="minorEastAsia"/>
        </w:rPr>
        <w:t>:</w:t>
      </w:r>
    </w:p>
    <w:p w:rsidR="006E27A1" w:rsidRDefault="006E27A1" w:rsidP="00437F98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noProof/>
        </w:rPr>
        <w:drawing>
          <wp:inline distT="0" distB="0" distL="0" distR="0" wp14:anchorId="26378477" wp14:editId="79208A69">
            <wp:extent cx="5940425" cy="2496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9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7A1" w:rsidRDefault="006E27A1" w:rsidP="00437F98">
      <w:pPr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ranglaming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yorqinligi</w:t>
      </w:r>
      <w:proofErr w:type="spellEnd"/>
      <w:r>
        <w:rPr>
          <w:rStyle w:val="12pt0pt"/>
          <w:rFonts w:eastAsiaTheme="minorEastAsia"/>
        </w:rPr>
        <w:t xml:space="preserve"> 0 </w:t>
      </w:r>
      <w:proofErr w:type="spellStart"/>
      <w:r>
        <w:rPr>
          <w:rStyle w:val="12pt0pt"/>
          <w:rFonts w:eastAsiaTheme="minorEastAsia"/>
        </w:rPr>
        <w:t>dan</w:t>
      </w:r>
      <w:proofErr w:type="spellEnd"/>
      <w:r>
        <w:rPr>
          <w:rStyle w:val="12pt0pt"/>
          <w:rFonts w:eastAsiaTheme="minorEastAsia"/>
        </w:rPr>
        <w:t xml:space="preserve"> 255 </w:t>
      </w:r>
      <w:proofErr w:type="spellStart"/>
      <w:r>
        <w:rPr>
          <w:rStyle w:val="12pt0pt"/>
          <w:rFonts w:eastAsiaTheme="minorEastAsia"/>
        </w:rPr>
        <w:t>gacha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bo‘lishi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Natijada</w:t>
      </w:r>
      <w:proofErr w:type="spellEnd"/>
      <w:r>
        <w:rPr>
          <w:rStyle w:val="12pt0pt"/>
          <w:rFonts w:eastAsiaTheme="minorEastAsia"/>
        </w:rPr>
        <w:t xml:space="preserve"> 256*256*256 ta (</w:t>
      </w:r>
      <w:proofErr w:type="spellStart"/>
      <w:r>
        <w:rPr>
          <w:rStyle w:val="12pt0pt"/>
          <w:rFonts w:eastAsiaTheme="minorEastAsia"/>
        </w:rPr>
        <w:t>o‘n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milliondan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ko‘proq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yashil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qo‘shilganda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havo</w:t>
      </w:r>
      <w:proofErr w:type="spellEnd"/>
      <w:r>
        <w:rPr>
          <w:rStyle w:val="12pt0pt"/>
          <w:rFonts w:eastAsiaTheme="minorEastAsia"/>
        </w:rPr>
        <w:t xml:space="preserve"> rang (</w:t>
      </w:r>
      <w:proofErr w:type="spellStart"/>
      <w:r>
        <w:rPr>
          <w:rStyle w:val="12pt0pt"/>
          <w:rFonts w:eastAsiaTheme="minorEastAsia"/>
        </w:rPr>
        <w:t>ingliz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lida</w:t>
      </w:r>
      <w:proofErr w:type="spellEnd"/>
      <w:r>
        <w:rPr>
          <w:rStyle w:val="12pt0pt"/>
          <w:rFonts w:eastAsiaTheme="minorEastAsia"/>
        </w:rPr>
        <w:t xml:space="preserve"> Cyan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 xml:space="preserve">),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ko‘k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qo‘shilganda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pushti</w:t>
      </w:r>
      <w:proofErr w:type="spellEnd"/>
      <w:r>
        <w:rPr>
          <w:rStyle w:val="12pt0pt"/>
          <w:rFonts w:eastAsiaTheme="minorEastAsia"/>
        </w:rPr>
        <w:t xml:space="preserve"> (Magenta),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qo‘shilib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sariq</w:t>
      </w:r>
      <w:proofErr w:type="spellEnd"/>
      <w:r>
        <w:rPr>
          <w:rStyle w:val="12pt0pt"/>
          <w:rFonts w:eastAsiaTheme="minorEastAsia"/>
        </w:rPr>
        <w:t xml:space="preserve"> ( )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Uchta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qo‘shilganda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oq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chiqadi</w:t>
      </w:r>
      <w:proofErr w:type="spellEnd"/>
      <w:r>
        <w:rPr>
          <w:rStyle w:val="12pt0pt"/>
          <w:rFonts w:eastAsiaTheme="minorEastAsia"/>
        </w:rPr>
        <w:t>.</w:t>
      </w:r>
    </w:p>
    <w:p w:rsidR="006E27A1" w:rsidRDefault="006E27A1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Qo‘shiluvchi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televizor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monitori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ekrani</w:t>
      </w:r>
      <w:r>
        <w:rPr>
          <w:rStyle w:val="12pt0pt"/>
          <w:rFonts w:eastAsiaTheme="minorEastAsia"/>
        </w:rPr>
        <w:softHyphen/>
        <w:t>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Rasm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darslaridan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bilamizki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qog‘ozni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necha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bo‘yoqlar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bo‘yasak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qo‘shilib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to‘qlashadi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sariq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pushti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qog‘ozni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bo‘yasak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qog‘oz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ayriladi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ayriluvchi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>.</w:t>
      </w:r>
    </w:p>
    <w:p w:rsidR="006E27A1" w:rsidRDefault="006E27A1" w:rsidP="00437F98">
      <w:pPr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tizimda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sifatida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havo</w:t>
      </w:r>
      <w:proofErr w:type="spellEnd"/>
      <w:r>
        <w:rPr>
          <w:rStyle w:val="12pt0pt"/>
          <w:rFonts w:eastAsiaTheme="minorEastAsia"/>
        </w:rPr>
        <w:t xml:space="preserve"> rang, </w:t>
      </w:r>
      <w:proofErr w:type="spellStart"/>
      <w:r>
        <w:rPr>
          <w:rStyle w:val="12pt0pt"/>
          <w:rFonts w:eastAsiaTheme="minorEastAsia"/>
        </w:rPr>
        <w:t>pushti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sariq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gan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uchta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qog‘ozga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surtilganda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qog‘oz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Lekin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toza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bo‘yoqlar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juda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qiyinligi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sababli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qilingan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qora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biron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bo‘yoq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Buning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oldini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ayiriluvchi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uchta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qora</w:t>
      </w:r>
      <w:proofErr w:type="spellEnd"/>
      <w:r>
        <w:rPr>
          <w:rStyle w:val="12pt0pt"/>
          <w:rFonts w:eastAsiaTheme="minorEastAsia"/>
        </w:rPr>
        <w:t xml:space="preserve"> rang ham </w:t>
      </w:r>
      <w:proofErr w:type="spellStart"/>
      <w:r>
        <w:rPr>
          <w:rStyle w:val="12pt0pt"/>
          <w:rFonts w:eastAsiaTheme="minorEastAsia"/>
        </w:rPr>
        <w:t>ishlatiladi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Natijada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qora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ko‘p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tasvirlami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yaratishda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boshqa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bo‘yoqlaming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sarflanishi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keskin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kamayadi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Ranglaming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printerlarda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plotterlarda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nashriyotning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bosma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mashinalarida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</w:t>
      </w:r>
      <w:proofErr w:type="spellStart"/>
      <w:r>
        <w:rPr>
          <w:rStyle w:val="12pt0pt"/>
          <w:rFonts w:eastAsiaTheme="minorEastAsia"/>
        </w:rPr>
        <w:t>tizim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nomlaridan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CMYK (Cyan, Magenta, Yellow, </w:t>
      </w:r>
      <w:proofErr w:type="spellStart"/>
      <w:r>
        <w:rPr>
          <w:rStyle w:val="12pt0pt"/>
          <w:rFonts w:eastAsiaTheme="minorEastAsia"/>
        </w:rPr>
        <w:t>blacK</w:t>
      </w:r>
      <w:proofErr w:type="spellEnd"/>
      <w:r>
        <w:rPr>
          <w:rStyle w:val="12pt0pt"/>
          <w:rFonts w:eastAsiaTheme="minorEastAsia"/>
        </w:rPr>
        <w:t xml:space="preserve">)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 xml:space="preserve">. Bu </w:t>
      </w:r>
      <w:proofErr w:type="spellStart"/>
      <w:r>
        <w:rPr>
          <w:rStyle w:val="12pt0pt"/>
          <w:rFonts w:eastAsiaTheme="minorEastAsia"/>
        </w:rPr>
        <w:t>tizimda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foizda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ko‘rsatiladi</w:t>
      </w:r>
      <w:proofErr w:type="spellEnd"/>
      <w:proofErr w:type="gramEnd"/>
      <w:r>
        <w:rPr>
          <w:rStyle w:val="12pt0pt"/>
          <w:rFonts w:eastAsiaTheme="minorEastAsia"/>
        </w:rPr>
        <w:t>.</w:t>
      </w:r>
    </w:p>
    <w:p w:rsidR="006E27A1" w:rsidRDefault="006E27A1" w:rsidP="00437F98">
      <w:pPr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PhotoShopda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dizaynerlar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ishlashadi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qulay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tushunarli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ham </w:t>
      </w:r>
      <w:proofErr w:type="spellStart"/>
      <w:r>
        <w:rPr>
          <w:rStyle w:val="12pt0pt"/>
          <w:rFonts w:eastAsiaTheme="minorEastAsia"/>
        </w:rPr>
        <w:t>ishlab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chiqilgan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proofErr w:type="gramStart"/>
      <w:r>
        <w:rPr>
          <w:rStyle w:val="12pt0pt"/>
          <w:rFonts w:eastAsiaTheme="minorEastAsia"/>
        </w:rPr>
        <w:t>Ulardan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</w:t>
      </w:r>
      <w:proofErr w:type="spellEnd"/>
      <w:r>
        <w:rPr>
          <w:rStyle w:val="12pt0pt"/>
          <w:rFonts w:eastAsiaTheme="minorEastAsia"/>
        </w:rPr>
        <w:t xml:space="preserve"> HSB deb </w:t>
      </w:r>
      <w:proofErr w:type="spellStart"/>
      <w:r>
        <w:rPr>
          <w:rStyle w:val="12pt0pt"/>
          <w:rFonts w:eastAsiaTheme="minorEastAsia"/>
        </w:rPr>
        <w:t>ataladi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Bu nom </w:t>
      </w:r>
      <w:proofErr w:type="spellStart"/>
      <w:r>
        <w:rPr>
          <w:rStyle w:val="12pt0pt"/>
          <w:rFonts w:eastAsiaTheme="minorEastAsia"/>
        </w:rPr>
        <w:t>ingliz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tilidagi</w:t>
      </w:r>
      <w:proofErr w:type="spellEnd"/>
      <w:r>
        <w:rPr>
          <w:rStyle w:val="12pt0pt"/>
          <w:rFonts w:eastAsiaTheme="minorEastAsia"/>
        </w:rPr>
        <w:t xml:space="preserve"> Hue (Rang </w:t>
      </w:r>
      <w:proofErr w:type="spellStart"/>
      <w:r>
        <w:rPr>
          <w:rStyle w:val="12pt0pt"/>
          <w:rFonts w:eastAsiaTheme="minorEastAsia"/>
        </w:rPr>
        <w:t>turi</w:t>
      </w:r>
      <w:proofErr w:type="spellEnd"/>
      <w:r>
        <w:rPr>
          <w:rStyle w:val="12pt0pt"/>
          <w:rFonts w:eastAsiaTheme="minorEastAsia"/>
        </w:rPr>
        <w:t xml:space="preserve">), Saturation (Rang </w:t>
      </w:r>
      <w:proofErr w:type="spellStart"/>
      <w:r>
        <w:rPr>
          <w:rStyle w:val="12pt0pt"/>
          <w:rFonts w:eastAsiaTheme="minorEastAsia"/>
        </w:rPr>
        <w:t>to‘yinganligi</w:t>
      </w:r>
      <w:proofErr w:type="spellEnd"/>
      <w:r>
        <w:rPr>
          <w:rStyle w:val="12pt0pt"/>
          <w:rFonts w:eastAsiaTheme="minorEastAsia"/>
        </w:rPr>
        <w:t xml:space="preserve">) Brightness (Rang </w:t>
      </w:r>
      <w:proofErr w:type="spellStart"/>
      <w:r>
        <w:rPr>
          <w:rStyle w:val="12pt0pt"/>
          <w:rFonts w:eastAsiaTheme="minorEastAsia"/>
        </w:rPr>
        <w:t>yorqinligi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so‘zlaridan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olingan</w:t>
      </w:r>
      <w:proofErr w:type="spellEnd"/>
      <w:r>
        <w:rPr>
          <w:rStyle w:val="12pt0pt"/>
          <w:rFonts w:eastAsiaTheme="minorEastAsia"/>
        </w:rPr>
        <w:t>.</w:t>
      </w:r>
    </w:p>
    <w:p w:rsidR="006E27A1" w:rsidRDefault="006E27A1" w:rsidP="00437F98">
      <w:pPr>
        <w:rPr>
          <w:rStyle w:val="12pt0pt"/>
          <w:rFonts w:eastAsiaTheme="minorEastAsia"/>
        </w:rPr>
      </w:pPr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tizimda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palitrasi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doira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shaklida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bo‘lib</w:t>
      </w:r>
      <w:proofErr w:type="spellEnd"/>
      <w:proofErr w:type="gram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parametr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gramStart"/>
      <w:r>
        <w:rPr>
          <w:rStyle w:val="12pt0pt"/>
          <w:rFonts w:eastAsiaTheme="minorEastAsia"/>
        </w:rPr>
        <w:t xml:space="preserve">Bu </w:t>
      </w:r>
      <w:proofErr w:type="spellStart"/>
      <w:r>
        <w:rPr>
          <w:rStyle w:val="12pt0pt"/>
          <w:rFonts w:eastAsiaTheme="minorEastAsia"/>
        </w:rPr>
        <w:t>parametrlaming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birinchisi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kerakli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doira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chegarasi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</w:p>
    <w:p w:rsidR="006E27A1" w:rsidRDefault="006E27A1" w:rsidP="00437F98">
      <w:pPr>
        <w:rPr>
          <w:rFonts w:ascii="Times New Roman" w:hAnsi="Times New Roman" w:cs="Times New Roman"/>
          <w:b/>
          <w:sz w:val="24"/>
          <w:lang w:val="en-US"/>
        </w:rPr>
      </w:pPr>
    </w:p>
    <w:p w:rsidR="006E27A1" w:rsidRDefault="006E27A1" w:rsidP="00437F98">
      <w:pPr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Ulami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tanlash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aylanadagi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nuqtaga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markaziy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burchak</w:t>
      </w:r>
      <w:proofErr w:type="spellEnd"/>
      <w:r>
        <w:rPr>
          <w:rStyle w:val="12pt0pt"/>
          <w:rFonts w:eastAsiaTheme="minorEastAsia"/>
        </w:rPr>
        <w:t xml:space="preserve"> (0 </w:t>
      </w:r>
      <w:proofErr w:type="spellStart"/>
      <w:r>
        <w:rPr>
          <w:rStyle w:val="12pt0pt"/>
          <w:rFonts w:eastAsiaTheme="minorEastAsia"/>
        </w:rPr>
        <w:t>dan</w:t>
      </w:r>
      <w:proofErr w:type="spellEnd"/>
      <w:r>
        <w:rPr>
          <w:rStyle w:val="12pt0pt"/>
          <w:rFonts w:eastAsiaTheme="minorEastAsia"/>
        </w:rPr>
        <w:t xml:space="preserve"> 360 </w:t>
      </w:r>
      <w:proofErr w:type="spellStart"/>
      <w:r>
        <w:rPr>
          <w:rStyle w:val="12pt0pt"/>
          <w:rFonts w:eastAsiaTheme="minorEastAsia"/>
        </w:rPr>
        <w:t>gradusgacha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qiymatni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qabul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qiladi</w:t>
      </w:r>
      <w:proofErr w:type="spellEnd"/>
      <w:r>
        <w:rPr>
          <w:rStyle w:val="12pt0pt"/>
          <w:rFonts w:eastAsiaTheme="minorEastAsia"/>
        </w:rPr>
        <w:t xml:space="preserve">) </w:t>
      </w:r>
      <w:proofErr w:type="spellStart"/>
      <w:r>
        <w:rPr>
          <w:rStyle w:val="12pt0pt"/>
          <w:rFonts w:eastAsiaTheme="minorEastAsia"/>
        </w:rPr>
        <w:t>qiymati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kiritiladi</w:t>
      </w:r>
      <w:proofErr w:type="spellEnd"/>
      <w:r>
        <w:rPr>
          <w:rStyle w:val="12pt0pt"/>
          <w:rFonts w:eastAsiaTheme="minorEastAsia"/>
        </w:rPr>
        <w:t xml:space="preserve">. 0°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qizil</w:t>
      </w:r>
      <w:proofErr w:type="spellEnd"/>
      <w:r>
        <w:rPr>
          <w:rStyle w:val="12pt0pt"/>
          <w:rFonts w:eastAsiaTheme="minorEastAsia"/>
        </w:rPr>
        <w:t xml:space="preserve">, 120° </w:t>
      </w:r>
      <w:r>
        <w:rPr>
          <w:rStyle w:val="12pt0pt"/>
          <w:rFonts w:eastAsiaTheme="minorEastAsia"/>
          <w:vertAlign w:val="subscript"/>
        </w:rPr>
        <w:t>R</w:t>
      </w:r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yashil</w:t>
      </w:r>
      <w:proofErr w:type="spellEnd"/>
      <w:r>
        <w:rPr>
          <w:rStyle w:val="12pt0pt"/>
          <w:rFonts w:eastAsiaTheme="minorEastAsia"/>
        </w:rPr>
        <w:t xml:space="preserve">, 240° </w:t>
      </w:r>
      <w:proofErr w:type="spellStart"/>
      <w:r>
        <w:rPr>
          <w:rStyle w:val="12pt0pt"/>
          <w:rFonts w:eastAsiaTheme="minorEastAsia"/>
        </w:rPr>
        <w:t>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ko‘k</w:t>
      </w:r>
      <w:proofErr w:type="spellEnd"/>
      <w:proofErr w:type="gramEnd"/>
      <w:r>
        <w:rPr>
          <w:rStyle w:val="12pt0pt"/>
          <w:rFonts w:eastAsiaTheme="minorEastAsia"/>
        </w:rPr>
        <w:t xml:space="preserve"> rang </w:t>
      </w:r>
      <w:proofErr w:type="spellStart"/>
      <w:r>
        <w:rPr>
          <w:rStyle w:val="12pt0pt"/>
          <w:rFonts w:eastAsiaTheme="minorEastAsia"/>
        </w:rPr>
        <w:t>mos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Ddrilamchi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t xml:space="preserve">: </w:t>
      </w:r>
      <w:proofErr w:type="spellStart"/>
      <w:r>
        <w:rPr>
          <w:rStyle w:val="12pt0pt"/>
          <w:rFonts w:eastAsiaTheme="minorEastAsia"/>
        </w:rPr>
        <w:t>sariq</w:t>
      </w:r>
      <w:proofErr w:type="spellEnd"/>
      <w:r>
        <w:rPr>
          <w:rStyle w:val="12pt0pt"/>
          <w:rFonts w:eastAsiaTheme="minorEastAsia"/>
        </w:rPr>
        <w:t xml:space="preserve"> (60°), </w:t>
      </w:r>
      <w:proofErr w:type="spellStart"/>
      <w:r>
        <w:rPr>
          <w:rStyle w:val="12pt0pt"/>
          <w:rFonts w:eastAsiaTheme="minorEastAsia"/>
        </w:rPr>
        <w:t>havorang</w:t>
      </w:r>
      <w:proofErr w:type="spellEnd"/>
      <w:r>
        <w:rPr>
          <w:rStyle w:val="12pt0pt"/>
          <w:rFonts w:eastAsiaTheme="minorEastAsia"/>
        </w:rPr>
        <w:t xml:space="preserve"> (120°)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pushti</w:t>
      </w:r>
      <w:proofErr w:type="spellEnd"/>
      <w:r>
        <w:rPr>
          <w:rStyle w:val="12pt0pt"/>
          <w:rFonts w:eastAsiaTheme="minorEastAsia"/>
        </w:rPr>
        <w:t xml:space="preserve"> (240°) </w:t>
      </w:r>
      <w:proofErr w:type="spellStart"/>
      <w:r>
        <w:rPr>
          <w:rStyle w:val="12pt0pt"/>
          <w:rFonts w:eastAsiaTheme="minorEastAsia"/>
        </w:rPr>
        <w:t>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asosiy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ranglar</w:t>
      </w:r>
      <w:proofErr w:type="spellEnd"/>
      <w:r>
        <w:rPr>
          <w:rStyle w:val="12pt0pt"/>
          <w:rFonts w:eastAsiaTheme="minorEastAsia"/>
        </w:rPr>
        <w:br/>
      </w:r>
      <w:proofErr w:type="spellStart"/>
      <w:r>
        <w:rPr>
          <w:rStyle w:val="12pt0pt"/>
          <w:rFonts w:eastAsiaTheme="minorEastAsia"/>
        </w:rPr>
        <w:t>orasida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joylashgan</w:t>
      </w:r>
      <w:proofErr w:type="spellEnd"/>
      <w:r>
        <w:rPr>
          <w:noProof/>
        </w:rPr>
        <w:drawing>
          <wp:anchor distT="0" distB="0" distL="114300" distR="114300" simplePos="0" relativeHeight="251658240" behindDoc="1" locked="0" layoutInCell="1" allowOverlap="1" wp14:anchorId="6D7397FA" wp14:editId="069A3BC6">
            <wp:simplePos x="0" y="0"/>
            <wp:positionH relativeFrom="column">
              <wp:posOffset>-278130</wp:posOffset>
            </wp:positionH>
            <wp:positionV relativeFrom="paragraph">
              <wp:posOffset>-120650</wp:posOffset>
            </wp:positionV>
            <wp:extent cx="2628900" cy="2295525"/>
            <wp:effectExtent l="0" t="0" r="0" b="0"/>
            <wp:wrapTight wrapText="bothSides">
              <wp:wrapPolygon edited="0">
                <wp:start x="0" y="0"/>
                <wp:lineTo x="0" y="21510"/>
                <wp:lineTo x="21443" y="21510"/>
                <wp:lineTo x="214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2pt0pt"/>
          <w:rFonts w:eastAsiaTheme="minorEastAsia"/>
        </w:rPr>
        <w:t>.</w:t>
      </w:r>
    </w:p>
    <w:p w:rsidR="006E27A1" w:rsidRDefault="006E27A1" w:rsidP="006E27A1">
      <w:pPr>
        <w:pStyle w:val="13"/>
        <w:shd w:val="clear" w:color="auto" w:fill="auto"/>
        <w:spacing w:before="0" w:line="240" w:lineRule="auto"/>
        <w:ind w:left="3178" w:right="20" w:firstLine="700"/>
        <w:jc w:val="left"/>
        <w:rPr>
          <w:rStyle w:val="12pt0pt"/>
        </w:rPr>
      </w:pPr>
      <w:r>
        <w:rPr>
          <w:rStyle w:val="12pt0pt"/>
        </w:rPr>
        <w:t xml:space="preserve">Bu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bir-biri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qo‘shilib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yangi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paydo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bo‘ladi</w:t>
      </w:r>
      <w:proofErr w:type="spellEnd"/>
      <w:proofErr w:type="gram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Masalan</w:t>
      </w:r>
      <w:proofErr w:type="spellEnd"/>
      <w:r>
        <w:rPr>
          <w:rStyle w:val="12pt0pt"/>
        </w:rPr>
        <w:t xml:space="preserve">, </w:t>
      </w:r>
      <w:proofErr w:type="spellStart"/>
      <w:proofErr w:type="gramStart"/>
      <w:r>
        <w:rPr>
          <w:rStyle w:val="12pt0pt"/>
        </w:rPr>
        <w:t>ko‘k</w:t>
      </w:r>
      <w:proofErr w:type="spellEnd"/>
      <w:proofErr w:type="gramEnd"/>
      <w:r>
        <w:rPr>
          <w:rStyle w:val="12pt0pt"/>
        </w:rPr>
        <w:t xml:space="preserve"> rang (240°)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pushti</w:t>
      </w:r>
      <w:proofErr w:type="spellEnd"/>
      <w:r>
        <w:rPr>
          <w:rStyle w:val="12pt0pt"/>
        </w:rPr>
        <w:t xml:space="preserve"> rang (300°) </w:t>
      </w:r>
      <w:proofErr w:type="spellStart"/>
      <w:r>
        <w:rPr>
          <w:rStyle w:val="12pt0pt"/>
        </w:rPr>
        <w:t>orasida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siyohrang</w:t>
      </w:r>
      <w:proofErr w:type="spellEnd"/>
      <w:r>
        <w:rPr>
          <w:rStyle w:val="12pt0pt"/>
        </w:rPr>
        <w:t xml:space="preserve"> (270°) </w:t>
      </w:r>
      <w:proofErr w:type="spellStart"/>
      <w:r>
        <w:rPr>
          <w:rStyle w:val="12pt0pt"/>
        </w:rPr>
        <w:t>joylashgan</w:t>
      </w:r>
      <w:proofErr w:type="spellEnd"/>
      <w:r>
        <w:rPr>
          <w:rStyle w:val="12pt0pt"/>
        </w:rPr>
        <w:t>.</w:t>
      </w:r>
    </w:p>
    <w:p w:rsidR="006E27A1" w:rsidRDefault="006E27A1" w:rsidP="006E27A1">
      <w:pPr>
        <w:pStyle w:val="13"/>
        <w:shd w:val="clear" w:color="auto" w:fill="auto"/>
        <w:spacing w:before="0" w:line="240" w:lineRule="auto"/>
        <w:ind w:left="3178" w:right="20" w:firstLine="70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t>Bdrinchi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to‘yinganligini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bildiradi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Bu </w:t>
      </w:r>
      <w:proofErr w:type="spellStart"/>
      <w:r>
        <w:rPr>
          <w:rStyle w:val="12pt0pt"/>
        </w:rPr>
        <w:t>parametr</w:t>
      </w:r>
      <w:proofErr w:type="spellEnd"/>
      <w:r>
        <w:rPr>
          <w:rStyle w:val="12pt0pt"/>
        </w:rPr>
        <w:t xml:space="preserve"> 0 </w:t>
      </w:r>
      <w:proofErr w:type="spellStart"/>
      <w:r>
        <w:rPr>
          <w:rStyle w:val="12pt0pt"/>
        </w:rPr>
        <w:t>dan</w:t>
      </w:r>
      <w:proofErr w:type="spellEnd"/>
      <w:r>
        <w:rPr>
          <w:rStyle w:val="12pt0pt"/>
        </w:rPr>
        <w:t xml:space="preserve"> 100 </w:t>
      </w:r>
      <w:proofErr w:type="spellStart"/>
      <w:r>
        <w:rPr>
          <w:rStyle w:val="12pt0pt"/>
        </w:rPr>
        <w:t>gacha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bo‘lgan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qiymatni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 xml:space="preserve">. Bu </w:t>
      </w:r>
      <w:proofErr w:type="spellStart"/>
      <w:r>
        <w:rPr>
          <w:rStyle w:val="12pt0pt"/>
        </w:rPr>
        <w:t>parametming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qiymati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kamay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gani</w:t>
      </w:r>
      <w:proofErr w:type="spellEnd"/>
      <w:r>
        <w:rPr>
          <w:rStyle w:val="12pt0pt"/>
        </w:rPr>
        <w:t xml:space="preserve"> sari </w:t>
      </w:r>
      <w:proofErr w:type="spellStart"/>
      <w:proofErr w:type="gramStart"/>
      <w:r>
        <w:rPr>
          <w:rStyle w:val="12pt0pt"/>
        </w:rPr>
        <w:t>rangning</w:t>
      </w:r>
      <w:proofErr w:type="spellEnd"/>
      <w:r>
        <w:rPr>
          <w:rStyle w:val="12pt0pt"/>
        </w:rPr>
        <w:t xml:space="preserve">  </w:t>
      </w:r>
      <w:proofErr w:type="spellStart"/>
      <w:r>
        <w:rPr>
          <w:rStyle w:val="12pt0pt"/>
        </w:rPr>
        <w:t>o</w:t>
      </w:r>
      <w:r>
        <w:rPr>
          <w:rStyle w:val="12pt0pt"/>
          <w:vertAlign w:val="superscript"/>
        </w:rPr>
        <w:t>’</w:t>
      </w:r>
      <w:r>
        <w:rPr>
          <w:rStyle w:val="12pt0pt"/>
        </w:rPr>
        <w:t>yinganligi</w:t>
      </w:r>
      <w:proofErr w:type="spellEnd"/>
      <w:proofErr w:type="gram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kamayib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0 </w:t>
      </w:r>
      <w:proofErr w:type="spellStart"/>
      <w:r>
        <w:rPr>
          <w:rStyle w:val="12pt0pt"/>
        </w:rPr>
        <w:t>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 rang </w:t>
      </w:r>
      <w:proofErr w:type="spellStart"/>
      <w:r>
        <w:rPr>
          <w:rStyle w:val="12pt0pt"/>
        </w:rPr>
        <w:t>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qoladi</w:t>
      </w:r>
      <w:proofErr w:type="spellEnd"/>
    </w:p>
    <w:p w:rsidR="006E27A1" w:rsidRDefault="006E27A1" w:rsidP="006E27A1">
      <w:pPr>
        <w:pStyle w:val="13"/>
        <w:shd w:val="clear" w:color="auto" w:fill="auto"/>
        <w:spacing w:before="0" w:line="240" w:lineRule="auto"/>
        <w:ind w:right="20" w:firstLine="708"/>
        <w:jc w:val="left"/>
        <w:rPr>
          <w:rStyle w:val="12pt0pt"/>
        </w:rPr>
      </w:pPr>
      <w:r>
        <w:rPr>
          <w:rStyle w:val="12pt0pt"/>
        </w:rPr>
        <w:t xml:space="preserve">Bu </w:t>
      </w:r>
      <w:proofErr w:type="spellStart"/>
      <w:r>
        <w:rPr>
          <w:rStyle w:val="12pt0pt"/>
        </w:rPr>
        <w:t>parametrga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mos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keladigan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burchakning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radiusi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bo‘yicha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joylashgan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bo‘ladi</w:t>
      </w:r>
      <w:proofErr w:type="spellEnd"/>
      <w:r>
        <w:rPr>
          <w:rStyle w:val="12pt0pt"/>
        </w:rPr>
        <w:t xml:space="preserve">. Bu radius </w:t>
      </w:r>
      <w:proofErr w:type="spellStart"/>
      <w:proofErr w:type="gramStart"/>
      <w:r>
        <w:rPr>
          <w:rStyle w:val="12pt0pt"/>
        </w:rPr>
        <w:t>bo‘ylab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harakatlanganda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doira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</w:t>
      </w:r>
      <w:r>
        <w:rPr>
          <w:rStyle w:val="12pt0pt"/>
        </w:rPr>
        <w:softHyphen/>
        <w:t>garasi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ya’ni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tanlangan</w:t>
      </w:r>
      <w:proofErr w:type="spellEnd"/>
      <w:r>
        <w:rPr>
          <w:rStyle w:val="12pt0pt"/>
        </w:rPr>
        <w:t xml:space="preserve"> rang </w:t>
      </w:r>
      <w:proofErr w:type="spellStart"/>
      <w:r>
        <w:rPr>
          <w:rStyle w:val="12pt0pt"/>
        </w:rPr>
        <w:t>to‘yinganligi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kamayib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aylanadi</w:t>
      </w:r>
      <w:proofErr w:type="spellEnd"/>
      <w:r>
        <w:rPr>
          <w:rStyle w:val="12pt0pt"/>
        </w:rPr>
        <w:t>.</w:t>
      </w:r>
    </w:p>
    <w:p w:rsidR="006E27A1" w:rsidRDefault="006E27A1" w:rsidP="006E27A1">
      <w:pPr>
        <w:pStyle w:val="13"/>
        <w:shd w:val="clear" w:color="auto" w:fill="auto"/>
        <w:spacing w:before="0" w:line="240" w:lineRule="auto"/>
        <w:ind w:right="20" w:firstLine="0"/>
        <w:jc w:val="left"/>
        <w:rPr>
          <w:lang w:val="en-US"/>
        </w:rPr>
      </w:pPr>
      <w:r>
        <w:rPr>
          <w:noProof/>
        </w:rPr>
        <w:drawing>
          <wp:inline distT="0" distB="0" distL="0" distR="0" wp14:anchorId="7E9A7260" wp14:editId="7E0737D7">
            <wp:extent cx="5940425" cy="34266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6E27A1" w:rsidRPr="006E27A1" w:rsidRDefault="006E27A1" w:rsidP="006E27A1">
      <w:pPr>
        <w:pStyle w:val="13"/>
        <w:numPr>
          <w:ilvl w:val="0"/>
          <w:numId w:val="6"/>
        </w:numPr>
        <w:shd w:val="clear" w:color="auto" w:fill="auto"/>
        <w:tabs>
          <w:tab w:val="left" w:pos="276"/>
        </w:tabs>
        <w:spacing w:before="0" w:line="298" w:lineRule="exact"/>
        <w:ind w:left="60" w:firstLine="0"/>
        <w:jc w:val="both"/>
        <w:rPr>
          <w:lang w:val="en-US"/>
        </w:rPr>
      </w:pPr>
      <w:proofErr w:type="spellStart"/>
      <w:r>
        <w:rPr>
          <w:rStyle w:val="12pt0pt"/>
        </w:rPr>
        <w:t>Yorug‘lik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nurlari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haqida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nimalar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bilasiz</w:t>
      </w:r>
      <w:proofErr w:type="spellEnd"/>
      <w:r>
        <w:rPr>
          <w:rStyle w:val="12pt0pt"/>
        </w:rPr>
        <w:t>?</w:t>
      </w:r>
    </w:p>
    <w:p w:rsidR="006E27A1" w:rsidRPr="006E27A1" w:rsidRDefault="006E27A1" w:rsidP="006E27A1">
      <w:pPr>
        <w:pStyle w:val="13"/>
        <w:numPr>
          <w:ilvl w:val="0"/>
          <w:numId w:val="6"/>
        </w:numPr>
        <w:shd w:val="clear" w:color="auto" w:fill="auto"/>
        <w:tabs>
          <w:tab w:val="left" w:pos="314"/>
        </w:tabs>
        <w:spacing w:before="0" w:line="298" w:lineRule="exact"/>
        <w:ind w:left="60" w:firstLine="0"/>
        <w:jc w:val="both"/>
        <w:rPr>
          <w:lang w:val="en-US"/>
        </w:rPr>
      </w:pPr>
      <w:proofErr w:type="spellStart"/>
      <w:r>
        <w:rPr>
          <w:rStyle w:val="12pt0pt"/>
        </w:rPr>
        <w:t>Qo‘shiluvchi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qanday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</w:t>
      </w:r>
      <w:proofErr w:type="spellEnd"/>
      <w:r>
        <w:rPr>
          <w:rStyle w:val="12pt0pt"/>
        </w:rPr>
        <w:t>?</w:t>
      </w:r>
    </w:p>
    <w:p w:rsidR="006E27A1" w:rsidRPr="006E27A1" w:rsidRDefault="006E27A1" w:rsidP="006E27A1">
      <w:pPr>
        <w:pStyle w:val="13"/>
        <w:numPr>
          <w:ilvl w:val="0"/>
          <w:numId w:val="6"/>
        </w:numPr>
        <w:shd w:val="clear" w:color="auto" w:fill="auto"/>
        <w:tabs>
          <w:tab w:val="left" w:pos="290"/>
        </w:tabs>
        <w:spacing w:before="0" w:line="298" w:lineRule="exact"/>
        <w:ind w:left="60" w:firstLine="0"/>
        <w:jc w:val="both"/>
        <w:rPr>
          <w:lang w:val="en-US"/>
        </w:rPr>
      </w:pPr>
      <w:proofErr w:type="spellStart"/>
      <w:r>
        <w:rPr>
          <w:rStyle w:val="12pt0pt"/>
        </w:rPr>
        <w:t>Ayiriluvchi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qanday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</w:t>
      </w:r>
      <w:proofErr w:type="spellEnd"/>
      <w:r>
        <w:rPr>
          <w:rStyle w:val="12pt0pt"/>
        </w:rPr>
        <w:t>?</w:t>
      </w:r>
    </w:p>
    <w:p w:rsidR="006E27A1" w:rsidRPr="006E27A1" w:rsidRDefault="006E27A1" w:rsidP="006E27A1">
      <w:pPr>
        <w:pStyle w:val="13"/>
        <w:numPr>
          <w:ilvl w:val="0"/>
          <w:numId w:val="6"/>
        </w:numPr>
        <w:shd w:val="clear" w:color="auto" w:fill="auto"/>
        <w:tabs>
          <w:tab w:val="left" w:pos="310"/>
        </w:tabs>
        <w:spacing w:before="0" w:line="298" w:lineRule="exact"/>
        <w:ind w:left="60" w:firstLine="0"/>
        <w:jc w:val="both"/>
        <w:rPr>
          <w:lang w:val="en-US"/>
        </w:rPr>
      </w:pPr>
      <w:r>
        <w:rPr>
          <w:rStyle w:val="12pt0pt"/>
        </w:rPr>
        <w:t xml:space="preserve">HSB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qanday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ishlaydi</w:t>
      </w:r>
      <w:proofErr w:type="spellEnd"/>
      <w:r>
        <w:rPr>
          <w:rStyle w:val="12pt0pt"/>
        </w:rPr>
        <w:t>?</w:t>
      </w:r>
    </w:p>
    <w:p w:rsidR="006E27A1" w:rsidRPr="006E27A1" w:rsidRDefault="006E27A1" w:rsidP="006E27A1">
      <w:pPr>
        <w:pStyle w:val="13"/>
        <w:numPr>
          <w:ilvl w:val="0"/>
          <w:numId w:val="6"/>
        </w:numPr>
        <w:shd w:val="clear" w:color="auto" w:fill="auto"/>
        <w:tabs>
          <w:tab w:val="left" w:pos="305"/>
        </w:tabs>
        <w:spacing w:before="0" w:line="298" w:lineRule="exact"/>
        <w:ind w:left="60" w:firstLine="0"/>
        <w:jc w:val="both"/>
        <w:rPr>
          <w:lang w:val="en-US"/>
        </w:rPr>
      </w:pPr>
      <w:r>
        <w:rPr>
          <w:rStyle w:val="12pt0pt"/>
        </w:rPr>
        <w:t xml:space="preserve">HSB </w:t>
      </w:r>
      <w:proofErr w:type="spellStart"/>
      <w:r>
        <w:rPr>
          <w:rStyle w:val="12pt0pt"/>
        </w:rPr>
        <w:t>ranglar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nimani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anglatadi</w:t>
      </w:r>
      <w:proofErr w:type="spellEnd"/>
      <w:r>
        <w:rPr>
          <w:rStyle w:val="12pt0pt"/>
        </w:rPr>
        <w:t>?</w:t>
      </w:r>
    </w:p>
    <w:p w:rsidR="006E27A1" w:rsidRPr="006E27A1" w:rsidRDefault="006E27A1" w:rsidP="006E27A1">
      <w:pPr>
        <w:pStyle w:val="a3"/>
        <w:numPr>
          <w:ilvl w:val="0"/>
          <w:numId w:val="6"/>
        </w:numPr>
        <w:rPr>
          <w:b/>
          <w:sz w:val="32"/>
          <w:lang w:val="en-US"/>
        </w:rPr>
      </w:pPr>
      <w:proofErr w:type="spellStart"/>
      <w:r w:rsidRPr="006E27A1">
        <w:rPr>
          <w:rStyle w:val="12pt0pt"/>
          <w:rFonts w:eastAsiaTheme="minorEastAsia"/>
        </w:rPr>
        <w:t>Bir-birini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to‘ldiruvchi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ranglar</w:t>
      </w:r>
      <w:proofErr w:type="spellEnd"/>
      <w:r w:rsidRPr="006E27A1">
        <w:rPr>
          <w:rStyle w:val="12pt0pt"/>
          <w:rFonts w:eastAsiaTheme="minorEastAsia"/>
        </w:rPr>
        <w:t xml:space="preserve"> deb </w:t>
      </w:r>
      <w:proofErr w:type="spellStart"/>
      <w:r w:rsidRPr="006E27A1">
        <w:rPr>
          <w:rStyle w:val="12pt0pt"/>
          <w:rFonts w:eastAsiaTheme="minorEastAsia"/>
        </w:rPr>
        <w:t>qanday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ranglarga</w:t>
      </w:r>
      <w:proofErr w:type="spellEnd"/>
      <w:r w:rsidRPr="006E27A1">
        <w:rPr>
          <w:rStyle w:val="12pt0pt"/>
          <w:rFonts w:eastAsiaTheme="minorEastAsia"/>
        </w:rPr>
        <w:t xml:space="preserve"> </w:t>
      </w:r>
      <w:proofErr w:type="spellStart"/>
      <w:r w:rsidRPr="006E27A1">
        <w:rPr>
          <w:rStyle w:val="12pt0pt"/>
          <w:rFonts w:eastAsiaTheme="minorEastAsia"/>
        </w:rPr>
        <w:t>aytiladi</w:t>
      </w:r>
      <w:proofErr w:type="spellEnd"/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6E27A1" w:rsidRPr="006E27A1" w:rsidRDefault="00BE6AA7" w:rsidP="006E27A1">
      <w:pPr>
        <w:pStyle w:val="a3"/>
        <w:numPr>
          <w:ilvl w:val="0"/>
          <w:numId w:val="1"/>
        </w:numPr>
        <w:spacing w:line="298" w:lineRule="exact"/>
        <w:rPr>
          <w:rStyle w:val="12pt0pt"/>
          <w:i/>
          <w:color w:val="auto"/>
          <w:spacing w:val="0"/>
          <w:shd w:val="clear" w:color="auto" w:fill="auto"/>
        </w:rPr>
      </w:pPr>
      <w:proofErr w:type="spellStart"/>
      <w:r w:rsidRPr="006E27A1">
        <w:rPr>
          <w:b/>
          <w:sz w:val="28"/>
          <w:lang w:val="en-US"/>
        </w:rPr>
        <w:t>Uyga</w:t>
      </w:r>
      <w:proofErr w:type="spellEnd"/>
      <w:r w:rsidRPr="006E27A1">
        <w:rPr>
          <w:b/>
          <w:sz w:val="28"/>
          <w:lang w:val="en-US"/>
        </w:rPr>
        <w:t xml:space="preserve"> </w:t>
      </w:r>
      <w:proofErr w:type="spellStart"/>
      <w:r w:rsidRPr="006E27A1">
        <w:rPr>
          <w:b/>
          <w:sz w:val="28"/>
          <w:lang w:val="en-US"/>
        </w:rPr>
        <w:t>vazifa</w:t>
      </w:r>
      <w:proofErr w:type="spellEnd"/>
      <w:r w:rsidRPr="006E27A1">
        <w:rPr>
          <w:b/>
          <w:sz w:val="28"/>
          <w:lang w:val="en-US"/>
        </w:rPr>
        <w:t xml:space="preserve"> </w:t>
      </w:r>
      <w:proofErr w:type="spellStart"/>
      <w:r w:rsidRPr="006E27A1">
        <w:rPr>
          <w:b/>
          <w:sz w:val="28"/>
          <w:lang w:val="en-US"/>
        </w:rPr>
        <w:t>berish</w:t>
      </w:r>
      <w:proofErr w:type="spellEnd"/>
      <w:r w:rsidRPr="006E27A1">
        <w:rPr>
          <w:sz w:val="28"/>
          <w:lang w:val="en-US"/>
        </w:rPr>
        <w:t>:</w:t>
      </w:r>
      <w:r w:rsidRPr="006E27A1">
        <w:rPr>
          <w:sz w:val="28"/>
          <w:lang w:val="en-US"/>
        </w:rPr>
        <w:tab/>
      </w:r>
      <w:r w:rsidRPr="006E27A1">
        <w:rPr>
          <w:sz w:val="28"/>
          <w:lang w:val="en-US"/>
        </w:rPr>
        <w:tab/>
      </w:r>
      <w:proofErr w:type="spellStart"/>
      <w:r w:rsidR="006E27A1" w:rsidRPr="006E27A1">
        <w:rPr>
          <w:rStyle w:val="12pt0pt"/>
          <w:rFonts w:eastAsiaTheme="minorEastAsia"/>
          <w:i/>
        </w:rPr>
        <w:t>Mavzuga</w:t>
      </w:r>
      <w:proofErr w:type="spellEnd"/>
      <w:r w:rsidR="006E27A1" w:rsidRPr="006E27A1">
        <w:rPr>
          <w:rStyle w:val="12pt0pt"/>
          <w:rFonts w:eastAsiaTheme="minorEastAsia"/>
          <w:i/>
        </w:rPr>
        <w:t xml:space="preserve"> </w:t>
      </w:r>
      <w:proofErr w:type="spellStart"/>
      <w:r w:rsidR="006E27A1" w:rsidRPr="006E27A1">
        <w:rPr>
          <w:rStyle w:val="12pt0pt"/>
          <w:rFonts w:eastAsiaTheme="minorEastAsia"/>
          <w:i/>
        </w:rPr>
        <w:t>doir</w:t>
      </w:r>
      <w:proofErr w:type="spellEnd"/>
      <w:r w:rsidR="006E27A1" w:rsidRPr="006E27A1">
        <w:rPr>
          <w:rStyle w:val="12pt0pt"/>
          <w:rFonts w:eastAsiaTheme="minorEastAsia"/>
          <w:i/>
        </w:rPr>
        <w:t xml:space="preserve"> </w:t>
      </w:r>
      <w:proofErr w:type="spellStart"/>
      <w:r w:rsidR="006E27A1" w:rsidRPr="006E27A1">
        <w:rPr>
          <w:rStyle w:val="12pt0pt"/>
          <w:rFonts w:eastAsiaTheme="minorEastAsia"/>
          <w:i/>
        </w:rPr>
        <w:t>o‘nta</w:t>
      </w:r>
      <w:proofErr w:type="spellEnd"/>
      <w:r w:rsidR="006E27A1" w:rsidRPr="006E27A1">
        <w:rPr>
          <w:rStyle w:val="12pt0pt"/>
          <w:rFonts w:eastAsiaTheme="minorEastAsia"/>
          <w:i/>
        </w:rPr>
        <w:t xml:space="preserve"> test </w:t>
      </w:r>
      <w:proofErr w:type="spellStart"/>
      <w:r w:rsidR="006E27A1" w:rsidRPr="006E27A1">
        <w:rPr>
          <w:rStyle w:val="12pt0pt"/>
          <w:rFonts w:eastAsiaTheme="minorEastAsia"/>
          <w:i/>
        </w:rPr>
        <w:t>tuzing</w:t>
      </w:r>
      <w:proofErr w:type="spellEnd"/>
      <w:r w:rsidR="006E27A1" w:rsidRPr="006E27A1">
        <w:rPr>
          <w:rStyle w:val="12pt0pt"/>
          <w:rFonts w:eastAsiaTheme="minorEastAsia"/>
          <w:i/>
        </w:rPr>
        <w:t>.</w:t>
      </w: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</w:p>
    <w:p w:rsidR="00D0682D" w:rsidRPr="00D0682D" w:rsidRDefault="00D0682D" w:rsidP="00D0682D">
      <w:pPr>
        <w:spacing w:after="0"/>
        <w:jc w:val="center"/>
        <w:rPr>
          <w:b/>
          <w:i/>
          <w:lang w:val="en-US"/>
        </w:rPr>
      </w:pPr>
      <w:bookmarkStart w:id="0" w:name="_GoBack"/>
      <w:proofErr w:type="spellStart"/>
      <w:r w:rsidRPr="00D0682D">
        <w:rPr>
          <w:b/>
          <w:i/>
          <w:lang w:val="en-US"/>
        </w:rPr>
        <w:lastRenderedPageBreak/>
        <w:t>Adxamjon_Vahobov</w:t>
      </w:r>
      <w:proofErr w:type="spellEnd"/>
      <w:r w:rsidRPr="00D0682D">
        <w:rPr>
          <w:b/>
          <w:i/>
          <w:lang w:val="en-US"/>
        </w:rPr>
        <w:t xml:space="preserve">            +99890 300-02-21</w:t>
      </w:r>
      <w:r w:rsidRPr="00D0682D">
        <w:rPr>
          <w:b/>
          <w:i/>
          <w:lang w:val="en-US"/>
        </w:rPr>
        <w:tab/>
      </w:r>
      <w:r w:rsidRPr="00D0682D">
        <w:rPr>
          <w:b/>
          <w:i/>
          <w:lang w:val="en-US"/>
        </w:rPr>
        <w:tab/>
      </w:r>
      <w:r w:rsidRPr="00D0682D">
        <w:rPr>
          <w:b/>
          <w:i/>
          <w:lang w:val="en-US"/>
        </w:rPr>
        <w:tab/>
      </w:r>
      <w:r w:rsidRPr="00D0682D">
        <w:rPr>
          <w:b/>
          <w:i/>
          <w:lang w:val="en-US"/>
        </w:rPr>
        <w:tab/>
        <w:t>@rishton7</w:t>
      </w:r>
      <w:bookmarkEnd w:id="0"/>
    </w:p>
    <w:sectPr w:rsidR="00D0682D" w:rsidRPr="00D0682D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2B53E56"/>
    <w:multiLevelType w:val="multilevel"/>
    <w:tmpl w:val="5B60D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86900"/>
    <w:multiLevelType w:val="multilevel"/>
    <w:tmpl w:val="F2986D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vAFfWR4Nwdvbjsaojg4sTrKSXW8=" w:salt="X1YycTrW11ir4ycrN5SH9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2559E"/>
    <w:rsid w:val="00217312"/>
    <w:rsid w:val="00270E44"/>
    <w:rsid w:val="00290C64"/>
    <w:rsid w:val="002C2589"/>
    <w:rsid w:val="00377DF6"/>
    <w:rsid w:val="00393F31"/>
    <w:rsid w:val="00396FE8"/>
    <w:rsid w:val="00437F98"/>
    <w:rsid w:val="004A293E"/>
    <w:rsid w:val="004A449B"/>
    <w:rsid w:val="005A7147"/>
    <w:rsid w:val="00684816"/>
    <w:rsid w:val="006E27A1"/>
    <w:rsid w:val="006F5B05"/>
    <w:rsid w:val="00737D05"/>
    <w:rsid w:val="007B76F8"/>
    <w:rsid w:val="007D22FC"/>
    <w:rsid w:val="00857BA2"/>
    <w:rsid w:val="008B4272"/>
    <w:rsid w:val="00913DA7"/>
    <w:rsid w:val="00930742"/>
    <w:rsid w:val="009534CE"/>
    <w:rsid w:val="00A525C2"/>
    <w:rsid w:val="00A7381B"/>
    <w:rsid w:val="00A816BE"/>
    <w:rsid w:val="00AA63B8"/>
    <w:rsid w:val="00B07F7B"/>
    <w:rsid w:val="00BE6AA7"/>
    <w:rsid w:val="00C81137"/>
    <w:rsid w:val="00CF15EF"/>
    <w:rsid w:val="00D0682D"/>
    <w:rsid w:val="00D33744"/>
    <w:rsid w:val="00D72732"/>
    <w:rsid w:val="00E35295"/>
    <w:rsid w:val="00E66541"/>
    <w:rsid w:val="00F04CC6"/>
    <w:rsid w:val="00F329F1"/>
    <w:rsid w:val="00F8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3"/>
    <w:rsid w:val="00377DF6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13">
    <w:name w:val="Основной текст13"/>
    <w:basedOn w:val="a"/>
    <w:link w:val="a9"/>
    <w:rsid w:val="00377DF6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12pt0pt">
    <w:name w:val="Основной текст + 12 pt;Интервал 0 pt"/>
    <w:basedOn w:val="a9"/>
    <w:rsid w:val="006E2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974</Words>
  <Characters>5554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5</cp:revision>
  <cp:lastPrinted>2018-02-26T15:12:00Z</cp:lastPrinted>
  <dcterms:created xsi:type="dcterms:W3CDTF">2018-08-23T13:19:00Z</dcterms:created>
  <dcterms:modified xsi:type="dcterms:W3CDTF">2018-09-01T09:36:00Z</dcterms:modified>
</cp:coreProperties>
</file>