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F6" w:rsidRDefault="00E61197">
      <w:pPr>
        <w:spacing w:after="0"/>
        <w:ind w:right="577"/>
        <w:jc w:val="center"/>
      </w:pPr>
      <w:bookmarkStart w:id="0" w:name="_GoBack"/>
      <w:bookmarkEnd w:id="0"/>
      <w:r>
        <w:rPr>
          <w:rFonts w:ascii="Cambria" w:eastAsia="Cambria" w:hAnsi="Cambria" w:cs="Cambria"/>
          <w:b/>
          <w:sz w:val="32"/>
        </w:rPr>
        <w:t>DUNYO DINLAR TARIXI</w:t>
      </w:r>
    </w:p>
    <w:p w:rsidR="001A3EF6" w:rsidRDefault="00E61197">
      <w:pPr>
        <w:spacing w:after="217"/>
        <w:ind w:left="1616"/>
      </w:pPr>
      <w:r>
        <w:rPr>
          <w:rFonts w:ascii="Cambria" w:eastAsia="Cambria" w:hAnsi="Cambria" w:cs="Cambria"/>
          <w:b/>
          <w:sz w:val="32"/>
        </w:rPr>
        <w:t>(haftasiga 0,5 soatdan jami 17 soat)</w:t>
      </w:r>
    </w:p>
    <w:p w:rsidR="001A3EF6" w:rsidRDefault="00E61197">
      <w:pPr>
        <w:spacing w:after="0"/>
        <w:ind w:right="568"/>
        <w:jc w:val="center"/>
      </w:pPr>
      <w:r>
        <w:rPr>
          <w:rFonts w:ascii="Cambria" w:eastAsia="Cambria" w:hAnsi="Cambria" w:cs="Cambria"/>
          <w:b/>
          <w:sz w:val="44"/>
        </w:rPr>
        <w:t>XI SINF</w:t>
      </w:r>
    </w:p>
    <w:tbl>
      <w:tblPr>
        <w:tblStyle w:val="TableGrid"/>
        <w:tblW w:w="10692" w:type="dxa"/>
        <w:tblInd w:w="-1125" w:type="dxa"/>
        <w:tblCellMar>
          <w:top w:w="0" w:type="dxa"/>
          <w:left w:w="43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289"/>
        <w:gridCol w:w="6532"/>
        <w:gridCol w:w="1027"/>
        <w:gridCol w:w="1844"/>
      </w:tblGrid>
      <w:tr w:rsidR="001A3EF6">
        <w:trPr>
          <w:trHeight w:val="6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Darslar tartibi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F6" w:rsidRDefault="00E61197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Bo‘lim va mavzu nomi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F6" w:rsidRDefault="00E61197">
            <w:pPr>
              <w:spacing w:after="0"/>
              <w:ind w:right="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Soat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Taqvimiy muddat</w:t>
            </w:r>
          </w:p>
        </w:tc>
      </w:tr>
      <w:tr w:rsidR="001A3EF6">
        <w:trPr>
          <w:trHeight w:val="6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1A3EF6" w:rsidRDefault="001A3EF6"/>
        </w:tc>
        <w:tc>
          <w:tcPr>
            <w:tcW w:w="6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1A3EF6" w:rsidRDefault="00E61197">
            <w:pPr>
              <w:spacing w:after="0"/>
              <w:ind w:left="158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I YARIM YILLIK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1A3EF6" w:rsidRDefault="001A3EF6"/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1A3EF6" w:rsidRDefault="001A3EF6"/>
        </w:tc>
      </w:tr>
      <w:tr w:rsidR="001A3EF6">
        <w:trPr>
          <w:trHeight w:val="6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F6" w:rsidRDefault="00E61197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Kirish.</w:t>
            </w:r>
            <w:r>
              <w:rPr>
                <w:rFonts w:ascii="Cambria" w:eastAsia="Cambria" w:hAnsi="Cambria" w:cs="Cambria"/>
                <w:sz w:val="24"/>
              </w:rPr>
              <w:tab/>
              <w:t>O‘zbekistonda</w:t>
            </w:r>
            <w:r>
              <w:rPr>
                <w:rFonts w:ascii="Cambria" w:eastAsia="Cambria" w:hAnsi="Cambria" w:cs="Cambria"/>
                <w:sz w:val="24"/>
              </w:rPr>
              <w:tab/>
              <w:t>xavfsizlik,</w:t>
            </w:r>
            <w:r>
              <w:rPr>
                <w:rFonts w:ascii="Cambria" w:eastAsia="Cambria" w:hAnsi="Cambria" w:cs="Cambria"/>
                <w:sz w:val="24"/>
              </w:rPr>
              <w:tab/>
              <w:t>barqarorlik</w:t>
            </w:r>
            <w:r>
              <w:rPr>
                <w:rFonts w:ascii="Cambria" w:eastAsia="Cambria" w:hAnsi="Cambria" w:cs="Cambria"/>
                <w:sz w:val="24"/>
              </w:rPr>
              <w:tab/>
              <w:t>muhitini shaklantirish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302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Dinshunoslikdagi zamonaviy tendensiyalar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302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Davlat va din munosabatlari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302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Din va ijtimoiy hayot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302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Markaziy Osiyo dinlari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302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6-dars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Buddaviylik dini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302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7-dars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Xristianlik dini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302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8-dars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XX-XXI asrlarda Islom dini. Oqimlar va sektalar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619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1A3EF6" w:rsidRDefault="001A3EF6"/>
        </w:tc>
        <w:tc>
          <w:tcPr>
            <w:tcW w:w="6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1A3EF6" w:rsidRDefault="00E61197">
            <w:pPr>
              <w:spacing w:after="0"/>
              <w:ind w:left="1577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II YARIM YILLIK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1A3EF6" w:rsidRDefault="001A3EF6"/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1A3EF6" w:rsidRDefault="001A3EF6"/>
        </w:tc>
      </w:tr>
      <w:tr w:rsidR="001A3EF6">
        <w:trPr>
          <w:trHeight w:val="317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4"/>
              </w:rPr>
              <w:t>9-dars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tabs>
                <w:tab w:val="right" w:pos="6453"/>
              </w:tabs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O‘zbekistonning xalqaro terrorizm va</w:t>
            </w:r>
            <w:r>
              <w:rPr>
                <w:rFonts w:ascii="Cambria" w:eastAsia="Cambria" w:hAnsi="Cambria" w:cs="Cambria"/>
                <w:sz w:val="24"/>
              </w:rPr>
              <w:tab/>
              <w:t>ekstemizmga qarshi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302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10-dars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kurashdagi o‘rni</w:t>
            </w:r>
          </w:p>
          <w:p w:rsidR="001A3EF6" w:rsidRDefault="00E6119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XX-XXI asrlarda tariqatchilik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348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11-dars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XX-XXI asrlarda din va madaniyat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302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12-dars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XX-XXI asrlarda diniy an’ana va marosimlar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302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13-dars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Zamonaviy axborot tarmoqlari va din omili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6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F6" w:rsidRDefault="00E61197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14-dars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XX-XXI asrlarda dunyoning konfessial manzarasi. Missionerlik va prozelitizm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6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F6" w:rsidRDefault="00E61197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15-dars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tabs>
                <w:tab w:val="center" w:pos="1643"/>
                <w:tab w:val="center" w:pos="2855"/>
                <w:tab w:val="center" w:pos="4258"/>
                <w:tab w:val="right" w:pos="6453"/>
              </w:tabs>
              <w:spacing w:after="0"/>
            </w:pPr>
            <w:r>
              <w:rPr>
                <w:rFonts w:ascii="Cambria" w:eastAsia="Cambria" w:hAnsi="Cambria" w:cs="Cambria"/>
                <w:sz w:val="24"/>
              </w:rPr>
              <w:t>Diniy</w:t>
            </w:r>
            <w:r>
              <w:rPr>
                <w:rFonts w:ascii="Cambria" w:eastAsia="Cambria" w:hAnsi="Cambria" w:cs="Cambria"/>
                <w:sz w:val="24"/>
              </w:rPr>
              <w:tab/>
              <w:t>bag‘rikenglik</w:t>
            </w:r>
            <w:r>
              <w:rPr>
                <w:rFonts w:ascii="Cambria" w:eastAsia="Cambria" w:hAnsi="Cambria" w:cs="Cambria"/>
                <w:sz w:val="24"/>
              </w:rPr>
              <w:tab/>
              <w:t>va</w:t>
            </w:r>
            <w:r>
              <w:rPr>
                <w:rFonts w:ascii="Cambria" w:eastAsia="Cambria" w:hAnsi="Cambria" w:cs="Cambria"/>
                <w:sz w:val="24"/>
              </w:rPr>
              <w:tab/>
              <w:t>konfessiyalararo</w:t>
            </w:r>
            <w:r>
              <w:rPr>
                <w:rFonts w:ascii="Cambria" w:eastAsia="Cambria" w:hAnsi="Cambria" w:cs="Cambria"/>
                <w:sz w:val="24"/>
              </w:rPr>
              <w:tab/>
              <w:t>muloqot.</w:t>
            </w:r>
          </w:p>
          <w:p w:rsidR="001A3EF6" w:rsidRDefault="00E6119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O‘zbekistonda diniy ta’lim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317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16-dars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  <w:tr w:rsidR="001A3EF6">
        <w:trPr>
          <w:trHeight w:val="6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F6" w:rsidRDefault="00E61197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17-dars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F6" w:rsidRDefault="00E61197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Takrorlash.Yakunlovchi umumlasahtiruvchi dars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F6" w:rsidRDefault="00E61197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F6" w:rsidRDefault="001A3EF6"/>
        </w:tc>
      </w:tr>
    </w:tbl>
    <w:p w:rsidR="00E61197" w:rsidRDefault="00E61197"/>
    <w:sectPr w:rsidR="00E61197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F6"/>
    <w:rsid w:val="001A3EF6"/>
    <w:rsid w:val="00B97113"/>
    <w:rsid w:val="00E6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34ED8-4BD8-4837-9AAF-1EEBD3B6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2020-08-15T07:53:00Z</dcterms:created>
  <dcterms:modified xsi:type="dcterms:W3CDTF">2020-08-15T07:53:00Z</dcterms:modified>
</cp:coreProperties>
</file>