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infrawarePen.xml" ContentType="application/infraware-pendraw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www.infraware.co.kr/2012/infrawarePen" Target="docProps/infrawarePen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NARGIZA ERKABOYEVADAN NAMUNAVIY TEST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1. Qaysi gaplarda bir turdagi ravishlar qatnashgan?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1) Orqasiga qarasa, uzoqdan bir ho`kiz uni to`xtovsiz chaqirib kelyapti.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2) Bular piyoda asta-sekin o`rdaga bordilar.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3) Bu voqea xuddi kechagina bo`lgandek, ammo darrov uch yil o`tibdi.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4) Kun kech bo`ldi, ertaga erta bilan yo`lga chiqamiz.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sz w:val="20"/>
        </w:rPr>
        <w:pict>
          <v:rect id="_x0000_s0" alt="PenDraw 1" type="#_x0000_t1" style="position:absolute;left:0;margin-left:244pt;margin-top:172pt;width:1pt;height:1pt;z-index:251624960;mso-position-horizontal-relative:page;mso-position-vertical-relative:page" stroked="f" filled="f">
            <o:lock v:ext="edit" selection="t"/>
          </v:rect>
        </w:pict>
      </w:r>
      <w:r>
        <w:rPr>
          <w:rStyle w:val="Character3"/>
          <w:sz w:val="28"/>
          <w:szCs w:val="28"/>
        </w:rPr>
        <w:t xml:space="preserve">A) 1, 2, 3   B) 1, 2   C) 1, 3, 4   D) 1, 4</w:t>
      </w:r>
    </w:p>
    <w:p>
      <w:pPr>
        <w:pStyle w:val="Para1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sz w:val="20"/>
        </w:rPr>
        <w:pict>
          <v:rect id="_x0000_s0" alt="PenDraw 2" type="#_x0000_t1" style="position:absolute;left:0;margin-left:240pt;margin-top:184pt;width:1pt;height:1pt;z-index:251624962;mso-position-horizontal-relative:page;mso-position-vertical-relative:page" stroked="f" filled="f">
            <o:lock v:ext="edit" selection="t"/>
          </v:rect>
        </w:pict>
      </w:r>
      <w:r>
        <w:rPr>
          <w:sz w:val="20"/>
        </w:rPr>
        <w:pict>
          <v:rect id="_x0000_s0" alt="PenDraw 3" type="#_x0000_t1" style="position:absolute;left:0;margin-left:232pt;margin-top:184pt;width:1pt;height:1pt;z-index:251624961;mso-position-horizontal-relative:page;mso-position-vertical-relative:page" stroked="f" filled="f">
            <o:lock v:ext="edit" selection="t"/>
          </v:rect>
        </w:pic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2. </w:t>
      </w:r>
      <w:r>
        <w:rPr>
          <w:rStyle w:val="Character6"/>
          <w:b/>
          <w:sz w:val="28"/>
          <w:szCs w:val="28"/>
        </w:rPr>
        <w:t xml:space="preserve">Bordim, boray, borsam, bormoqchiman</w:t>
      </w:r>
      <w:r>
        <w:rPr>
          <w:rStyle w:val="Character3"/>
          <w:sz w:val="28"/>
          <w:szCs w:val="28"/>
        </w:rPr>
        <w:t xml:space="preserve">.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Ushbu fe’llar bir-biridan qanday farqlanadi?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harakat bilan shu harakatni yuzaga chiqaruvchi shaxs o`rtasidagi munosabatni qanday </w:t>
      </w:r>
      <w:r>
        <w:rPr>
          <w:rStyle w:val="Character3"/>
          <w:sz w:val="28"/>
          <w:szCs w:val="28"/>
        </w:rPr>
        <w:t xml:space="preserve">ifodalashiga ko`ra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B) harakatning nutq momentiga nisbatan qachon bajarilish yoki bajarilmasligiga ko`ra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C) harakat-holatning shaxslarga munosabatiga ko`ra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D) so`zlovchining harakatga bo`lgan munosabatiga ko`ra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3. </w:t>
      </w:r>
      <w:r>
        <w:rPr>
          <w:rStyle w:val="Character7"/>
          <w:i/>
          <w:sz w:val="28"/>
          <w:szCs w:val="28"/>
        </w:rPr>
        <w:t xml:space="preserve">Biri igna tortadi, biri piltakach uradi, bitgan do`ppini taxtakachga botiradi, yana biri </w:t>
      </w:r>
      <w:r>
        <w:rPr>
          <w:rStyle w:val="Character7"/>
          <w:i/>
          <w:sz w:val="28"/>
          <w:szCs w:val="28"/>
        </w:rPr>
        <w:t xml:space="preserve">ipak qaynatadi, quritadi, xullas, namozgarda boshlangan do`ppi ertasiga tayyor bo`ladi</w:t>
      </w:r>
      <w:r>
        <w:rPr>
          <w:rStyle w:val="Character3"/>
          <w:sz w:val="28"/>
          <w:szCs w:val="28"/>
        </w:rPr>
        <w:t xml:space="preserve">. </w:t>
      </w:r>
      <w:r>
        <w:rPr>
          <w:rStyle w:val="Character3"/>
          <w:sz w:val="28"/>
          <w:szCs w:val="28"/>
        </w:rPr>
        <w:t xml:space="preserve">Ushbu gapda qanday nisbatdagi sof fe’l shakllari qatnashgan?   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3 ta aniq nisbat, 3 ta orttirma nisbat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B) 4 ta aniq nisbat, 2 ta orttirma nisbat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C) 3 ta aniq nisbat, 2 ta orttirma nisbat, 1 ta o`zlik nisbat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D) 2 ta aniq nisbat, 2 ta orttirma nisbat, 2 ta majhul nisbat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4. </w:t>
      </w:r>
      <w:r>
        <w:rPr>
          <w:rStyle w:val="Character7"/>
          <w:i/>
          <w:sz w:val="28"/>
          <w:szCs w:val="28"/>
        </w:rPr>
        <w:t xml:space="preserve">Jaxolat, xavas, zaxmat, xitob, saxovat</w:t>
      </w:r>
      <w:r>
        <w:rPr>
          <w:rStyle w:val="Character3"/>
          <w:sz w:val="28"/>
          <w:szCs w:val="28"/>
        </w:rPr>
        <w:t xml:space="preserve">.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Berilganlardan nechta so`zda bo`g`iz undoshi o`rniga chuqur til orqa undoshi noto`g`ri </w:t>
      </w:r>
      <w:r>
        <w:rPr>
          <w:rStyle w:val="Character3"/>
          <w:sz w:val="28"/>
          <w:szCs w:val="28"/>
        </w:rPr>
        <w:t>qo`llangan?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2 ta    B) 3 ta   C) 4 ta   D) 5 ta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5. Qaysi gap tarkibida 3 ta ko`makchi mavjud?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Yuz bergan tabiiy ofat tufayli uyimizning hamma yog`i buzilib-yorilib ketib, yashash </w:t>
      </w:r>
      <w:r>
        <w:rPr>
          <w:rStyle w:val="Character3"/>
          <w:sz w:val="28"/>
          <w:szCs w:val="28"/>
        </w:rPr>
        <w:t xml:space="preserve">uchun mutlaqo yaroqsiz holga kelib qolgandi.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B) Shundan beri inson tinmayin Shu yer uzra ter to`kar hamon. Yerni go`zal qilgani sayin </w:t>
      </w:r>
      <w:r>
        <w:rPr>
          <w:rStyle w:val="Character3"/>
          <w:sz w:val="28"/>
          <w:szCs w:val="28"/>
        </w:rPr>
        <w:t xml:space="preserve">Go`zal bo`lar o`zi ham inson.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C) Duo bilan el ko`karar, yomg`ir bilan yer ko`karar.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D) Aslida inson baxt uchun, dunyo ne’matlaridan bahramand bo`lish uchun tug`iladi.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6. Furqatning Nikolay Ostroumov bilan tanishishi uning hayotida qanday iz qoldirdi?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1. “Turkiston viloyati gazeti”ga tarjimon bo`lib ishga kirdi.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2. Ijodida jurnalistik, publitsistik faoliyati boshlandi.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3. “Turkiston voliyati gazeti”ga muxbir bo`lib ishga kirdi.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2, 3   B) 2   C) 3   D ) 1, 2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7. Bayron qalamiga mansub “Don Juan” asarining janri…?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doston   B) qissa   C) she’riy roman  D) tragediya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8. “Avesto”da tilga olingan “ushtavod goh” nima?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Zardushtiylik tasavvurida ilohiy farog`at, jannat manzillari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B) Zardusht yaratgan qo`shiqlarning ikkinchisi shunday nomlanadi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C) kesik yoki bo`lak, qism ma’nosida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D) lazzatli, xushbo`y, g`oyat yoqimli moy bo`lib, behisht ne’mati hisoblanadi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9. Tashkiliy hujjatlarga qaysilar kiradi?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1) guvohnoma; 2) yo`riqnoma; 3) dalolatnoma; 4) nizom; 5) shartnoma; 6) ko`rsatma.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1, 2, 3, 4, 5, 6   B) 1, 2, 3, 5   C) 1, 2, 4, 5    D) 1, 3, 5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10. Qaysi gap(lar)da to`ldiruvchining ikki turi uyushib kelmagan?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1) Qizlar urchiq bilan charxda ip yigirish, mato to`qish, liboslar tikishni ham bilishlari </w:t>
      </w:r>
      <w:r>
        <w:rPr>
          <w:rStyle w:val="Character3"/>
          <w:sz w:val="28"/>
          <w:szCs w:val="28"/>
        </w:rPr>
        <w:t xml:space="preserve">lozim; 2) Respublikamiz maktablari o`quvchi hamda o`quvchilarini darsliklar va o`quv </w:t>
      </w:r>
      <w:r>
        <w:rPr>
          <w:rStyle w:val="Character3"/>
          <w:sz w:val="28"/>
          <w:szCs w:val="28"/>
        </w:rPr>
        <w:t xml:space="preserve">qo`llanmalari bilan ta’minlashni ko`ngildagidek yo`lga qo`yaylik; 3) Yurtni balo-</w:t>
      </w:r>
      <w:r>
        <w:rPr>
          <w:rStyle w:val="Character3"/>
          <w:sz w:val="28"/>
          <w:szCs w:val="28"/>
        </w:rPr>
        <w:t xml:space="preserve">qazolardan himoya eta oladigan o`g`lonlarga, yaxshi kelajak, porloq hayotni ravshan ko`z </w:t>
      </w:r>
      <w:r>
        <w:rPr>
          <w:rStyle w:val="Character3"/>
          <w:sz w:val="28"/>
          <w:szCs w:val="28"/>
        </w:rPr>
        <w:t xml:space="preserve">bilan ko`ra oladigan pok niyat avlodlarga olqishlar bo`lsin.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1   B) 1, 2   C) 1, 3   D) 3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11. Berilgan morfemalarning qaysilari so`z yasovchi va lug`aviy shakl yasovchi </w:t>
      </w:r>
      <w:r>
        <w:rPr>
          <w:rStyle w:val="Character3"/>
          <w:sz w:val="28"/>
          <w:szCs w:val="28"/>
        </w:rPr>
        <w:t xml:space="preserve">qo`shimchalar orasida shakldoshlik munosabatiga ega?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1) -ma; 2) -chak; 3) -choq; 4) -k; 5) -lab; 6) -m.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1, 2, 3, 5   B) 1, 2, 3, 5, 6   C) 1, 2, 3, 4, 5   D) 1, 2, 3, 4, 5, 6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12. “Farhod va Shirin” dostonida Xusravning “</w:t>
      </w:r>
      <w:r>
        <w:rPr>
          <w:rStyle w:val="Character7"/>
          <w:i/>
          <w:sz w:val="28"/>
          <w:szCs w:val="28"/>
        </w:rPr>
        <w:t xml:space="preserve">Yoringning vasliga orzumandmisan?</w:t>
      </w:r>
      <w:r>
        <w:rPr>
          <w:rStyle w:val="Character3"/>
          <w:sz w:val="28"/>
          <w:szCs w:val="28"/>
        </w:rPr>
        <w:t xml:space="preserve">” </w:t>
      </w:r>
      <w:r>
        <w:rPr>
          <w:rStyle w:val="Character3"/>
          <w:sz w:val="28"/>
          <w:szCs w:val="28"/>
        </w:rPr>
        <w:t xml:space="preserve">degan savoliga Farhod qanday javob beradi?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bu jonimning murodidir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B) bu qalbimning yagona istagidir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C) yor vasli kerak emas, xayoli bilan xursandman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D) jonimni unga qurbon qilishga tayyorman 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13. “</w:t>
      </w:r>
      <w:r>
        <w:rPr>
          <w:rStyle w:val="Character7"/>
          <w:i/>
          <w:sz w:val="28"/>
          <w:szCs w:val="28"/>
        </w:rPr>
        <w:t xml:space="preserve">Qirq yigitni yig`dirib, silovsin to`n kiydirib, kuniga kechkisin sergo`sht qilib, </w:t>
      </w:r>
      <w:r>
        <w:rPr>
          <w:rStyle w:val="Character7"/>
          <w:i/>
          <w:sz w:val="28"/>
          <w:szCs w:val="28"/>
        </w:rPr>
        <w:t xml:space="preserve">sermoy palovga to`yddirib, semiz qo`ydan so`ydirib, ko`pkarisin choptirib, olomonga ola </w:t>
      </w:r>
      <w:r>
        <w:rPr>
          <w:rStyle w:val="Character7"/>
          <w:i/>
          <w:sz w:val="28"/>
          <w:szCs w:val="28"/>
        </w:rPr>
        <w:t xml:space="preserve">sarpo kiydirib, el-u xalqning ko`nglini toptirib kun o`tkazar edi</w:t>
      </w:r>
      <w:r>
        <w:rPr>
          <w:rStyle w:val="Character3"/>
          <w:sz w:val="28"/>
          <w:szCs w:val="28"/>
        </w:rPr>
        <w:t xml:space="preserve">”. Ushbu ta’rif xalq </w:t>
      </w:r>
      <w:r>
        <w:rPr>
          <w:rStyle w:val="Character3"/>
          <w:sz w:val="28"/>
          <w:szCs w:val="28"/>
        </w:rPr>
        <w:t xml:space="preserve">dostonlaridagi qaysi qahramonga tegishli?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Hasanxon   B) Avazxon   C) Boysari   D ) Go`ro`g`li 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14. “</w:t>
      </w:r>
      <w:r>
        <w:rPr>
          <w:rStyle w:val="Character10"/>
          <w:i/>
          <w:sz w:val="28"/>
          <w:szCs w:val="28"/>
        </w:rPr>
        <w:t xml:space="preserve">U (Alisher Navoiy)ning kelib chiqishi baxshilarga borib taqaladi. Otasini “</w:t>
      </w:r>
      <w:r>
        <w:rPr>
          <w:rStyle w:val="Character10"/>
          <w:i/>
          <w:sz w:val="28"/>
          <w:szCs w:val="28"/>
        </w:rPr>
        <w:t xml:space="preserve">Kichkina baxshi” deyishgan, u saroyda amaldor bo`lgan. Mir Alisher bolalikdan </w:t>
      </w:r>
      <w:r>
        <w:rPr>
          <w:rStyle w:val="Character10"/>
          <w:i/>
          <w:sz w:val="28"/>
          <w:szCs w:val="28"/>
        </w:rPr>
        <w:t xml:space="preserve">Sulton Husayn mirzo bilan do`stlashgan. Sulton Husayn mirzo podsho bo`lgach, </w:t>
      </w:r>
      <w:r>
        <w:rPr>
          <w:rStyle w:val="Character10"/>
          <w:i/>
          <w:sz w:val="28"/>
          <w:szCs w:val="28"/>
        </w:rPr>
        <w:t xml:space="preserve">Alisher Navoiy uning xizmatiga kelgan</w:t>
      </w:r>
      <w:r>
        <w:rPr>
          <w:rStyle w:val="Character9"/>
          <w:sz w:val="28"/>
          <w:szCs w:val="28"/>
        </w:rPr>
        <w:t>”.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Navoiyning tarjimayi holiga doir ushbu muhim ma’lumotlarni kim yozib qoldirgan?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A) Hakimshoh Qazviniy   B) Rashidiy   C) Husayn Voiz Koshifiy   D) Xondamir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15. …</w:t>
      </w:r>
      <w:r>
        <w:rPr>
          <w:rStyle w:val="Character10"/>
          <w:i/>
          <w:sz w:val="28"/>
          <w:szCs w:val="28"/>
        </w:rPr>
        <w:t xml:space="preserve">juda o`tkir ta’bi bor edi, nazm va inshoda zavqi baland edi, Humoyun </w:t>
      </w:r>
      <w:r>
        <w:rPr>
          <w:rStyle w:val="Character10"/>
          <w:i/>
          <w:sz w:val="28"/>
          <w:szCs w:val="28"/>
        </w:rPr>
        <w:t xml:space="preserve">podshoh davrida amirlik ham qildi</w:t>
      </w:r>
      <w:r>
        <w:rPr>
          <w:rStyle w:val="Character9"/>
          <w:sz w:val="28"/>
          <w:szCs w:val="28"/>
        </w:rPr>
        <w:t>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“Boburnoma”dan olingan ushbu ta’rif kim haqida?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A) Shayx Zayn Xavofiy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B) Mullo Baqoiy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C) Mavlono Shihob Muammoyi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D) Shayx Abulvohid Forig`iy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16. “Xazina”, “Hayqiriq”, “Rahmat, azizlarim”, “Hukm”, “Qadrdon dalalar”, “Jimjitlik”,</w:t>
      </w:r>
      <w:r>
        <w:rPr>
          <w:rStyle w:val="Character9"/>
          <w:sz w:val="28"/>
          <w:szCs w:val="28"/>
        </w:rPr>
        <w:t xml:space="preserve"> “Ufq”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Berilgan asarlardan nechtasi Said Ahmadning qissa janridagi asarlari hisoblanadi?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  <w:r>
        <w:rPr>
          <w:rStyle w:val="Character9"/>
          <w:sz w:val="28"/>
          <w:szCs w:val="28"/>
        </w:rPr>
        <w:t xml:space="preserve">A) ikkitasi   B) uchtasi   C) bittasi   D) to`rttasi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Arial" w:eastAsia="Arial" w:hAnsi="Arial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17. </w:t>
      </w:r>
      <w:r>
        <w:rPr>
          <w:rStyle w:val="Character7"/>
          <w:i/>
          <w:sz w:val="28"/>
          <w:szCs w:val="28"/>
        </w:rPr>
        <w:t xml:space="preserve">«Odam va boshqa jonivorlar, hatto o‘simliklar qabul qiladigan ovqat» ma’nosini ham </w:t>
      </w:r>
      <w:r>
        <w:rPr>
          <w:rStyle w:val="Character7"/>
          <w:i/>
          <w:sz w:val="28"/>
          <w:szCs w:val="28"/>
        </w:rPr>
        <w:t xml:space="preserve">bildiradi. Umuman, ovqatlanish uchun lozim bo‘lgan tayyor yoki xom holatdagi narsani </w:t>
      </w:r>
      <w:r>
        <w:rPr>
          <w:rStyle w:val="Character7"/>
          <w:i/>
          <w:sz w:val="28"/>
          <w:szCs w:val="28"/>
        </w:rPr>
        <w:t>bildiradi</w:t>
      </w:r>
      <w:r>
        <w:rPr>
          <w:rStyle w:val="Character3"/>
          <w:sz w:val="28"/>
          <w:szCs w:val="28"/>
        </w:rPr>
        <w:t>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Ushbu ta’rif ovqat so`zining qaysi sinonimi haqida?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ovqat    B) taom   C) oziq   D) yemish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18. Berilganlardan nechtasi to`g`ri?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1. Shevaga oid birliklar adabiy til me’yorlaridan tashqarida, ular milliy til unsurlari </w:t>
      </w:r>
      <w:r>
        <w:rPr>
          <w:rStyle w:val="Character3"/>
          <w:sz w:val="28"/>
          <w:szCs w:val="28"/>
        </w:rPr>
        <w:t xml:space="preserve">sanaladi.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2. Shevaga oid so`zlar ilmiy, rasmiy va publitsistik uslublarda qo‘llanmaydi.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3. Shevaga oid so`zlar oddiy so‘zlashuv va badiiy uslubda muayyan bir me’yorda </w:t>
      </w:r>
      <w:r>
        <w:rPr>
          <w:rStyle w:val="Character3"/>
          <w:sz w:val="28"/>
          <w:szCs w:val="28"/>
        </w:rPr>
        <w:t xml:space="preserve">ishlatiladi.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4. Badiiy uslubda qo‘llangan shevaga oid unsurlar yozuvchining uslubiy-estetik </w:t>
      </w:r>
      <w:r>
        <w:rPr>
          <w:rStyle w:val="Character3"/>
          <w:sz w:val="28"/>
          <w:szCs w:val="28"/>
        </w:rPr>
        <w:t xml:space="preserve">maqsadiga xizmat qiladi.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ikkitasi   B) uchtasi    C) to`rttasi   D) bittasi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19. Qo‘qon xonligida oliq-soliqlardan to‘plangan pullarni qabul qilib oluvchi, saqlovchi </w:t>
      </w:r>
      <w:r>
        <w:rPr>
          <w:rStyle w:val="Character3"/>
          <w:sz w:val="28"/>
          <w:szCs w:val="28"/>
        </w:rPr>
        <w:t xml:space="preserve">va xon xazinasiga topshiruvchi saroy amaldori qanday nomlangan?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1"/>
          <w:sz w:val="28"/>
          <w:szCs w:val="28"/>
        </w:rPr>
        <w:t>A)</w:t>
      </w:r>
      <w:r>
        <w:rPr>
          <w:rStyle w:val="Character3"/>
          <w:sz w:val="28"/>
          <w:szCs w:val="28"/>
        </w:rPr>
        <w:t xml:space="preserve"> qutidor   B) yasovul   C) bakovul   D) tanobchi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20. Qaysi gapda aniqlovchi inversiyaga uchragan?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Tilingizga olmang bu muqaddas, pokiza so‘zni.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B) Ko‘ringanidan iste’dod yasab, ko‘tar-ko‘tar qilib yurish nima kerak ekan o‘zi bu </w:t>
      </w:r>
      <w:r>
        <w:rPr>
          <w:rStyle w:val="Character3"/>
          <w:sz w:val="28"/>
          <w:szCs w:val="28"/>
        </w:rPr>
        <w:t>xotinga?!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C) Sen o‘zing kimsen? – dedi. – Bobur sening kiming?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D) Qahring qattiq-da sening... – dedi Soliyev tanbeh ohangida.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21. Undalmalar undash ma’nosini yanada kuchaytirish uchun…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1) turli undovlar ham birga qo‘llanadi;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2) takror holda keladi;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3) gapning ichida keladi;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4) gapning boshida keladi;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5) gapning oxirida keladi.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1, 2, 4   B) 1, 2   C) 1, 2, 3, 5   D) 1, 2, 3, 4, 5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22. Qay qo`shma gap qismlari orasiga ikki nuqta qo`yilmaydi?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Matluba... musobaqaga yig‘ilgan olomonni ko‘rib hayratda qoldi // odamning ko‘</w:t>
      </w:r>
      <w:r>
        <w:rPr>
          <w:rStyle w:val="Character3"/>
          <w:sz w:val="28"/>
          <w:szCs w:val="28"/>
        </w:rPr>
        <w:t xml:space="preserve">pligidan keng maydonga tanga tashlasa yerga tushmas edi.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B) Matluba darrov sezdi // rashk qilishyapti!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C) Birdan bir tilagim // olib keting men sho‘rlikni!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D) To‘satdan yana nog‘oralar gumburlaydi // otlar kishnaydi.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23. </w:t>
      </w:r>
      <w:r>
        <w:rPr>
          <w:rStyle w:val="Character7"/>
          <w:i/>
          <w:sz w:val="28"/>
          <w:szCs w:val="28"/>
        </w:rPr>
        <w:t xml:space="preserve">Qurvonbibi bir nafas tinmasdan, Zebini maqtab gapirar, uning dutor chalishi, ashula </w:t>
      </w:r>
      <w:r>
        <w:rPr>
          <w:rStyle w:val="Character7"/>
          <w:i/>
          <w:sz w:val="28"/>
          <w:szCs w:val="28"/>
        </w:rPr>
        <w:t xml:space="preserve">aytishi, chok tikishi, to‘ppi bosishlarini hikoya</w:t>
      </w:r>
      <w:r>
        <w:rPr>
          <w:rStyle w:val="Character12"/>
          <w:i/>
          <w:sz w:val="24"/>
          <w:szCs w:val="24"/>
        </w:rPr>
        <w:t xml:space="preserve"> </w:t>
      </w:r>
      <w:r>
        <w:rPr>
          <w:rStyle w:val="Character7"/>
          <w:i/>
          <w:sz w:val="28"/>
          <w:szCs w:val="28"/>
        </w:rPr>
        <w:t xml:space="preserve">qilar, yurish-turishlari, qaddi-qomati, bo‘</w:t>
      </w:r>
      <w:r>
        <w:rPr>
          <w:rStyle w:val="Character7"/>
          <w:i/>
          <w:sz w:val="28"/>
          <w:szCs w:val="28"/>
        </w:rPr>
        <w:t xml:space="preserve">ylari, ko‘zlari va qoshlarining chiroyliligini aytar edi</w:t>
      </w:r>
      <w:r>
        <w:rPr>
          <w:rStyle w:val="Character3"/>
          <w:sz w:val="28"/>
          <w:szCs w:val="28"/>
        </w:rPr>
        <w:t xml:space="preserve">. (Cho‘lpon)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Ushbu o`zlashtirma gap ko`chirma gapli qo`shma gapga aylantirilganda uyushiq </w:t>
      </w:r>
      <w:r>
        <w:rPr>
          <w:rStyle w:val="Character3"/>
          <w:sz w:val="28"/>
          <w:szCs w:val="28"/>
        </w:rPr>
        <w:t xml:space="preserve">bo`laklar ko`chirma gapda qaysi gap bo`lagi vazifasini bajaradi?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ega   B) aniqlovchi   C) kesim   D) to`ldiruvchi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24. «Davlat tili haqida»gi qonunimizning qaysi moddalarida ish yuritishning tilga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aloqador jihatlari qoidalashtirilgan?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8–14-moddalarda   B) 6–14-moddalarda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C) 8–15-moddalarda   D) 8–16-moddalarda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25. “</w:t>
      </w:r>
      <w:r>
        <w:rPr>
          <w:rStyle w:val="Character7"/>
          <w:i/>
          <w:sz w:val="28"/>
          <w:szCs w:val="28"/>
        </w:rPr>
        <w:t xml:space="preserve">Etni tutog`i bit</w:t>
      </w:r>
      <w:r>
        <w:rPr>
          <w:rStyle w:val="Character3"/>
          <w:sz w:val="28"/>
          <w:szCs w:val="28"/>
        </w:rPr>
        <w:t xml:space="preserve">” maqoli “Advokatlik osonmi?” pyesasidagi qaysi qahramon tilidan </w:t>
      </w:r>
      <w:r>
        <w:rPr>
          <w:rStyle w:val="Character3"/>
          <w:sz w:val="28"/>
          <w:szCs w:val="28"/>
        </w:rPr>
        <w:t xml:space="preserve">aytilgan? 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Xushvaqt   B) Rapoil   C) Xudoyberdi   </w:t>
      </w:r>
      <w:r>
        <w:rPr>
          <w:rStyle w:val="Character11"/>
          <w:sz w:val="28"/>
          <w:szCs w:val="28"/>
        </w:rPr>
        <w:t>D)</w:t>
      </w:r>
      <w:r>
        <w:rPr>
          <w:rStyle w:val="Character3"/>
          <w:sz w:val="28"/>
          <w:szCs w:val="28"/>
        </w:rPr>
        <w:t xml:space="preserve"> Mehrinsa   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26. Berilgan so'zlarni tegishli guruhlarga ajrating.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1) sassiqpopishak; 2) sovuqqonlik; 3) bilimdonlikdan; 4) sachratqi; 5) ko'paytma; 6) </w:t>
      </w:r>
      <w:r>
        <w:rPr>
          <w:rStyle w:val="Character3"/>
          <w:sz w:val="28"/>
          <w:szCs w:val="28"/>
        </w:rPr>
        <w:t>tinchitmoq.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2 morfemadan iborat so'z; b) 3 morfemadan iborat so'z; c) 4 morfemadan iborat so'z; d) 5 </w:t>
      </w:r>
      <w:r>
        <w:rPr>
          <w:rStyle w:val="Character3"/>
          <w:sz w:val="28"/>
          <w:szCs w:val="28"/>
        </w:rPr>
        <w:t xml:space="preserve">morfemadan iborat so'z.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1"/>
          <w:sz w:val="28"/>
          <w:szCs w:val="28"/>
        </w:rPr>
        <w:t>A)</w:t>
      </w:r>
      <w:r>
        <w:rPr>
          <w:rStyle w:val="Character3"/>
          <w:sz w:val="28"/>
          <w:szCs w:val="28"/>
        </w:rPr>
        <w:t xml:space="preserve"> 1, 4-b, 2, 5-c, 3, 6-d     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B) 1-a, 4-b, 2, 5-c, 3, 6-d  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C) 1, 4-a, 2-b, 5-c, 3, 6-d  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D) 1, 4-a, 5-b, 2-c, 3, 6-d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 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27. 1. Bu – tushmi, o'ngmi, yoki bir ro'yo!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2. Bu – siz uchun katta sinovdir.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3. Bu cholni butun yurt izzat qiladi.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4. Buning odam bo'ladigan emas.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Berilgan gaplarning qaysilarida olmosh ega vazifasini bajargan?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1, 2, 3, 4   B) 2, 3   </w:t>
      </w:r>
      <w:r>
        <w:rPr>
          <w:rStyle w:val="Character11"/>
          <w:sz w:val="28"/>
          <w:szCs w:val="28"/>
        </w:rPr>
        <w:t>C)</w:t>
      </w:r>
      <w:r>
        <w:rPr>
          <w:rStyle w:val="Character3"/>
          <w:sz w:val="28"/>
          <w:szCs w:val="28"/>
        </w:rPr>
        <w:t xml:space="preserve"> 1, 2, 4  D) 2, 3, 4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28. Maxtumquli hayoti va ijodiga oid javoblarini belgilang.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1. Maxtumquli XVIII asrda yashab ijod etgan.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2. Otasi Davlatmamat Ozodiy taxallusi bilan qo'shiq va g'azallar yozgan.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3. Maxtumqulining asosiy hayotiy mashg'uloti zargarlik edi.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4. Maxtumqulining Buxorodagi Mirarab madrasasida o'qiganligi haqida ma’lumot bor.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5. Maxtumquli she’rlaridan javonmardlik tariqati nafasi yaqqol ufurib turadi.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1"/>
          <w:sz w:val="28"/>
          <w:szCs w:val="28"/>
        </w:rPr>
        <w:t>A)</w:t>
      </w:r>
      <w:r>
        <w:rPr>
          <w:rStyle w:val="Character3"/>
          <w:sz w:val="28"/>
          <w:szCs w:val="28"/>
        </w:rPr>
        <w:t xml:space="preserve"> 1, 2, 3, 4, 5   B) 1, 2, 3   C) 1, 2, 3, 4  D) 2, 3, 4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3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29. </w:t>
      </w:r>
      <w:r>
        <w:rPr>
          <w:rStyle w:val="Character7"/>
          <w:i/>
          <w:sz w:val="28"/>
          <w:szCs w:val="28"/>
        </w:rPr>
        <w:t xml:space="preserve">Kim odamlarga yaxshilik qilsa, yaxshi inson deyishadi</w:t>
      </w:r>
      <w:r>
        <w:rPr>
          <w:rStyle w:val="Character3"/>
          <w:sz w:val="28"/>
          <w:szCs w:val="28"/>
        </w:rPr>
        <w:t xml:space="preserve">. Ushbu gap? </w:t>
      </w:r>
    </w:p>
    <w:p>
      <w:pPr>
        <w:pStyle w:val="Para3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1"/>
          <w:sz w:val="28"/>
          <w:szCs w:val="28"/>
        </w:rPr>
        <w:t>A)</w:t>
      </w:r>
      <w:r>
        <w:rPr>
          <w:rStyle w:val="Character3"/>
          <w:sz w:val="28"/>
          <w:szCs w:val="28"/>
        </w:rPr>
        <w:t xml:space="preserve"> to`ldiruvchi ergash gapli qo`shma gap </w:t>
      </w:r>
    </w:p>
    <w:p>
      <w:pPr>
        <w:pStyle w:val="Para3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B) ega ergash gapli qo`shma gap</w:t>
      </w:r>
    </w:p>
    <w:p>
      <w:pPr>
        <w:pStyle w:val="Para3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C) aniqlovchi ergash gapli qo`shma gap</w:t>
      </w:r>
    </w:p>
    <w:p>
      <w:pPr>
        <w:pStyle w:val="Para3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D) hol ergash gapli qo`shma gap  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30. Qaysi qatordagi gaplarda asosida hosil bo`lish usuliga ko`ra bir guruhga mansub </w:t>
      </w:r>
      <w:r>
        <w:rPr>
          <w:rStyle w:val="Character3"/>
          <w:sz w:val="28"/>
          <w:szCs w:val="28"/>
        </w:rPr>
        <w:t xml:space="preserve">undoshlar qatnashgan yasama sifatlar mavjud?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1. Chuqur va xayolchan ko`zlarida sirli va sehrli bir holat aks etadi.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2. Bo`yi mendan kattarog`-u, o`zi sap-sariq.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3. Dunyoda johillikdan dahshatliroq narsa yo`q.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4. Nomus jondan ham qimmatliroq.</w:t>
      </w:r>
    </w:p>
    <w:p>
      <w:pPr>
        <w:pStyle w:val="Para2"/>
        <w:spacing w:line="240" w:lineRule="auto"/>
        <w:ind w:left="-240" w:right="-205" w:firstLine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A) 1, 2, 4   </w:t>
      </w:r>
      <w:r>
        <w:rPr>
          <w:rStyle w:val="Character11"/>
          <w:sz w:val="28"/>
          <w:szCs w:val="28"/>
        </w:rPr>
        <w:t>B)</w:t>
      </w:r>
      <w:r>
        <w:rPr>
          <w:rStyle w:val="Character3"/>
          <w:sz w:val="28"/>
          <w:szCs w:val="28"/>
        </w:rPr>
        <w:t xml:space="preserve"> 1, 4   C) 1, 2   D) 2, 4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 xml:space="preserve">Ustoz: Nargiza Erkaboyeva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1"/>
          <w:sz w:val="24"/>
          <w:szCs w:val="24"/>
        </w:rPr>
        <w:t>@nargizaerkaboyeva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sectPr>
      <w:pgSz w:w="11906" w:h="16838"/>
      <w:pgMar w:top="1134" w:right="850" w:bottom="1134" w:left="993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4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4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4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4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rPr/>
    </w:pPr>
  </w:style>
  <w:style w:type="paragraph" w:customStyle="1" w:styleId="Para2">
    <w:name w:val="ParaAttribute2"/>
    <w:pPr>
      <w:jc w:val="left"/>
      <w:wordWrap w:val="false"/>
      <w:ind w:left="-240" w:right="-205" w:firstLine="0"/>
      <w:rPr/>
    </w:pPr>
  </w:style>
  <w:style w:type="paragraph" w:customStyle="1" w:styleId="Para3">
    <w:name w:val="ParaAttribute3"/>
    <w:pPr>
      <w:jc w:val="both"/>
      <w:wordWrap w:val="false"/>
      <w:ind w:left="-240" w:right="-205" w:firstLine="0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sz w:val="24"/>
    </w:rPr>
  </w:style>
  <w:style w:type="character" w:customStyle="1" w:styleId="Character1">
    <w:name w:val="CharAttribute1"/>
    <w:rPr>
      <w:rFonts w:ascii="Times New Roman" w:eastAsia="Times New Roman"/>
      <w:sz w:val="24"/>
    </w:rPr>
  </w:style>
  <w:style w:type="character" w:customStyle="1" w:styleId="Character2">
    <w:name w:val="CharAttribute2"/>
    <w:rPr>
      <w:rFonts w:ascii="Times New Roman" w:eastAsia="Times New Roman"/>
      <w:sz w:val="28"/>
    </w:rPr>
  </w:style>
  <w:style w:type="character" w:customStyle="1" w:styleId="Character3">
    <w:name w:val="CharAttribute3"/>
    <w:rPr>
      <w:rFonts w:ascii="Times New Roman" w:eastAsia="Times New Roman"/>
      <w:sz w:val="28"/>
    </w:rPr>
  </w:style>
  <w:style w:type="character" w:customStyle="1" w:styleId="Character4">
    <w:name w:val="CharAttribute4"/>
    <w:rPr>
      <w:rFonts w:ascii="바탕" w:eastAsia="바탕"/>
    </w:rPr>
  </w:style>
  <w:style w:type="character" w:customStyle="1" w:styleId="Character5">
    <w:name w:val="CharAttribute5"/>
    <w:rPr>
      <w:rFonts w:ascii="바탕" w:eastAsia="바탕"/>
    </w:rPr>
  </w:style>
  <w:style w:type="character" w:customStyle="1" w:styleId="Character6">
    <w:name w:val="CharAttribute6"/>
    <w:rPr>
      <w:rFonts w:ascii="Times New Roman" w:eastAsia="Times New Roman"/>
      <w:b/>
      <w:sz w:val="28"/>
    </w:rPr>
  </w:style>
  <w:style w:type="character" w:customStyle="1" w:styleId="Character7">
    <w:name w:val="CharAttribute7"/>
    <w:rPr>
      <w:rFonts w:ascii="Times New Roman" w:eastAsia="Times New Roman"/>
      <w:i/>
      <w:sz w:val="28"/>
    </w:rPr>
  </w:style>
  <w:style w:type="character" w:customStyle="1" w:styleId="Character8">
    <w:name w:val="CharAttribute8"/>
    <w:rPr>
      <w:rFonts w:ascii="Arial" w:eastAsia="Arial"/>
      <w:sz w:val="28"/>
    </w:rPr>
  </w:style>
  <w:style w:type="character" w:customStyle="1" w:styleId="Character9">
    <w:name w:val="CharAttribute9"/>
    <w:rPr>
      <w:rFonts w:ascii="Arial" w:eastAsia="Arial"/>
      <w:sz w:val="28"/>
    </w:rPr>
  </w:style>
  <w:style w:type="character" w:customStyle="1" w:styleId="Character10">
    <w:name w:val="CharAttribute10"/>
    <w:rPr>
      <w:rFonts w:ascii="Arial" w:eastAsia="Arial"/>
      <w:i/>
      <w:sz w:val="28"/>
    </w:rPr>
  </w:style>
  <w:style w:type="character" w:customStyle="1" w:styleId="Character11">
    <w:name w:val="CharAttribute11"/>
    <w:rPr>
      <w:rFonts w:ascii="Times New Roman" w:eastAsia="Times New Roman"/>
      <w:u w:val="single"/>
      <w:sz w:val="28"/>
    </w:rPr>
  </w:style>
  <w:style w:type="character" w:customStyle="1" w:styleId="Character12">
    <w:name w:val="CharAttribute12"/>
    <w:rPr>
      <w:rFonts w:ascii="Calibri" w:eastAsia="Times New Roman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Reanimator Extreme Edition</Company>
  <DocSecurity>0</DocSecurity>
  <HyperlinksChanged>false</HyperlinksChanged>
  <Lines>67</Lines>
  <LinksUpToDate>false</LinksUpToDate>
  <Pages>5</Pages>
  <Paragraphs>18</Paragraphs>
  <Words>1419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</dc:creator>
  <cp:lastModifiedBy>Admin</cp:lastModifiedBy>
  <dcterms:modified xsi:type="dcterms:W3CDTF">2018-08-28T18:37:00Z</dcterms:modified>
</cp:coreProperties>
</file>

<file path=docProps/infrawarePen.xml><?xml version="1.0" encoding="utf-8"?>
<InfrawarePenDraw xmlns="http://www.infraware.co.kr/2012/penmode">
  <PenDraw id="1">
    <PenInfo Type="2" Width="25" Blue="0" Green="0" Red="0" Alpha="255"/>
    <points count="1" path="0,0"/>
    <TimeData count="2" TimeData="0,0"/>
    <FixPressure count="2" PressData="0,0"/>
    <CoordSize cx="15" cy="15"/>
  </PenDraw>
  <PenDraw id="2">
    <PenInfo Type="2" Width="25" Blue="0" Green="0" Red="0" Alpha="255"/>
    <points count="1" path="0,0"/>
    <TimeData count="2" TimeData="0,0"/>
    <FixPressure count="2" PressData="0,0"/>
    <CoordSize cx="15" cy="15"/>
  </PenDraw>
  <PenDraw id="3">
    <PenInfo Type="2" Width="25" Blue="0" Green="0" Red="0" Alpha="255"/>
    <points count="1" path="0,0"/>
    <TimeData count="2" TimeData="0,0"/>
    <FixPressure count="2" PressData="0,0"/>
    <CoordSize cx="15" cy="15"/>
  </PenDraw>
</InfrawarePenDraw>
</file>