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85" w:rsidRPr="00700C80" w:rsidRDefault="00337D85" w:rsidP="00BD08C2">
      <w:pPr>
        <w:pStyle w:val="a3"/>
        <w:ind w:left="-1134" w:right="-426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37D85" w:rsidRPr="00700C80" w:rsidRDefault="00EA2358" w:rsidP="00BD08C2">
      <w:pPr>
        <w:pStyle w:val="a3"/>
        <w:ind w:left="-1134" w:righ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>7-SINF JAHON TARIXI</w:t>
      </w:r>
    </w:p>
    <w:p w:rsidR="00EA2358" w:rsidRPr="00700C80" w:rsidRDefault="00EA2358" w:rsidP="00BD08C2">
      <w:pPr>
        <w:pStyle w:val="a3"/>
        <w:ind w:left="-1134" w:right="-426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486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merovinglar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sardori Xlodvig Egigiyning vorisi Siagariy qo’shinlarini Suasson shahri yaqinida yengdi, Franklar davlatiga asos soldi, Xristianlikni qabul qildi.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534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Xlodvigni vorislari Burgundiyani b.o.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536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Xlodvigni vorislari Provansni b.o.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773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Buyuk Karl germanlarning Langobard qabilasi Italiyada tuzgan davlatiga qarshi harbiy yurush boshladi. Dezideriy mag’lub etilib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sochi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olinib Korvey monastiriga jo’natildi.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778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Arab qabilasi istilo qilgan Ispaniyaga qarshi dastlabki muvaffaqiyatsiz yurush qildi, jiyani Roland jangda halok bo’ldi.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772-804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Reyn daryosining o’ng sohilida yashagan Saks qabilalariga urushlar 30 yildan ortiqroq davom etdi.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800 dekabr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Lev III Karlga imperatorlik tojini kiydirdi.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843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Verden shartnomasi unga ko’ra Buyuk Karl davlati o’rnida Fransiya, Germaniya, Italiya davlatlari t-t.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919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Genrixni qirollikka saylaydilar natijada Karolinglar sulolasi tugatilib Saksoniyaliklar sulolasi boshlandi.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955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Otton I Bavariyaning Lex daryosida bo’lgan jangda Vengerlarni mag’lubiyatga uchratdi.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962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Ioann XII Otton I ga imperatorlik tojini kiydirdi.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962-1806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Muqaddas Rim Imperiyasi.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407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Rim Legionlari Britaniyani tashlab Italiyaga qaytdilar.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842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Normandlar Londonni bosib olib yoqib yubordilar.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879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Butuk Alfred Daniyaliklar bilan tinchlik sulhini tuzdi. Unga ko’ra orolning janubi-g’arbi Alfredga, Shimoli-sharqi daniyaliklarga berildi, chegara London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chechter oralig’idagi qadimgi Rimliklar qurdirgan tosh yo’l bo’ldi.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395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Rim ikki mustaqil davlatga bo’linib ketdi.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534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Yustinian I sarkardasi Velisariyni shimoliy Afrikada joylashib olgan vandallarga qarshi yubordi.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1085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German imperatori Rim Papasiga qarshi urushda yordam bergan chex kniyaziga qirol unvonini taqdim etdi.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1018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Boleslav Jasur Kiyevni b.o.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972-980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Svyatoslav vorislari o’rtasida kurash.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988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Vladimir ruslarni xristian diniga o’tkazgan.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1036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Yaroslav Kiyv ostonasida paydo bo’lgan bijanaklarni uzil kesil mag’lub etdi.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1095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Vladimr Monamax ilk bor Qipchoq xonlari qo’shinini yengdi.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789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Buyuk Karl Xalq maktablarini joriy etdi.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1045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huquqshunoslik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va falsava fakultenlaridan iborat universitet ochildi.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570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Eron shohi Xisrav I Yamanni istilo qilishi bilan karvon yo’li eronliklarga qarashli ikki daryo oralig’iga siljiydi.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610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Muhammad s.a.v ga Alloh tomonidan vahiy kela boshlaydi.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622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hijrat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safari Makkadan Yasrib (Madina) ga.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630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Arablarning Katta qismi musulmon bo’ladi.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711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Toriq ibn Said Gibraltar bo’g’ozidan o’tib Ispaniyani b.o.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732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Puate jangi franklar hukumdori Karl Martell arablarni yengib, ularning Fransiyaga yurushlariga chek qo’ydi.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685-687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Iroqning Kufa shahrida qo’zg’alon,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arab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va forslar –shahar kambag’allari va hunarmandlar qatnashgan.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747-749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Abu Muslim qo’zg’aloni O’rta Osiyoning janubida boshlangan, aholining barcha toifalari ishtirok etgan.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632-1258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Arab xalifaligi sulolasi.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661-750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Umaviylar sulolasi.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750-1258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Abbosiylar sulolasi.  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769-783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Muqanna qo’zg’aloni Movarounnahrning markazi Sug’diyonada bo’lib o’tdi.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815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Bobek boshchiligidagi qo’zg’alon.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Ozarbayjonda 20 yildan ortiq davom etdi.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Tarixda qizil ko’ylaklilar nomini olgan, shiori </w:t>
      </w:r>
      <w:r w:rsidR="00BD08C2" w:rsidRPr="00700C80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“qirq yil qul bo’lib yashagandan bir kun ozod bo’lib yashagan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ma’qul ”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756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Xalifalikdan biringchi mustaqil amirlik Ispaniyada tashkil topdi.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1258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Mo’g’ul xoni Xuloku Bag’dodni egallagandan sang, Arab xalifaligi barham topadi.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640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Xitoy qo’shinlari Buyuk ipak ustida joylashgan Gaochan davlatini mag’lub etdi.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Shundan So’ng Uyg’urlarga qarshi uzoq yillar davom etgan urushlar boshlandi.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657-679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Xitoy qo’shinlari G’arbiy Turk xoqonligiga qarshi urushlarda g’alaba qozondi.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668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Xitoy qo’shinlari Koreyaga qarshi urush boshladi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uning poytaxti Pxnyanni b.o.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589-618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Suy sulolasi.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618-907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Tan sulolasi.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907-960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U Day sulolasi.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960-1279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Sun sulolasi.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1279-1368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Yuan sulolasi.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1368-1644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Min sulolasi.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Yuan Chjan asos slogan.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1644-1911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Sin sulolasi.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1397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Londonda biringchi usti yopiq bozor qurib bitkazildi.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1409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Bryuggeda birja ochildi.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1460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Antverpenda birja ochildi.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1462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Lionda birja ochildi.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1177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Xeyyan shahri yong’in natijasida vayron bo’ldi.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Bu shahar qayta tiklangandan so’ng Kioto nomini oldi.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756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Rim papalar davlati – Papa viloyati t-t.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1054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Xristian cherkovini rasman: g’arbiy katolik (jahon)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Sharqiy pravoslav (sof din, chin etiqod) cherkovlariga bo’linishiga olib kldi.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1096-1270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Salib yurishlari.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1095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Papa Urman II Fransiyaning janubidagi Klermon shahrida cherkov yog’ini soborga to’plangan minglab ruhoniylar, ritsarlar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oddiy xalq vakillari huzurida nutq so’zlaydi.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1096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kuzida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Vizantiya poytaxti Konstantinopolda to’plangan rirsarlarga imperator Aleksey I Vassallik qasamyodini qabul qildiradi.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1096-1099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1-salib yurishi.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1147-1149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2-salib yurishi.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1189-1192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3-salib yurishi.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1202-1204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4-salib yurishi.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1269-1270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8-salib yurishi.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1204-1261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Lotin imperiyasi.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1187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Salohiddin Ayubiy salibchilardan Quddusni yortib oldi.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1204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4-salib yurishi qatnashchilari hisoblangan ritsarlar Konstantinopolga hujum boshlaydi.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Yigirma minglik qo’shin yarim miliyonliaholisi bo’lgan shaharni b.o.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1261 15-avgust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Nikeya imperatori Mixail VIII Paleolog Konstantinopolga tantanali kirib kldi.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1302-1789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General  shtatlar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Fransiyadagi oily tabqaviy-vakillik muassasasi.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1309-1377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Rim cherkovi tarixida Papalarning Avinion tutquni.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1307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tampliyerlar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ordening ko’pchilik a’zolari va buyuk magistri qamoqqa olinadi.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1314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Buyuk magistr o’limga mahkum etiladi. Uning o’limidan 1 oy o’tib papa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,10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oydan so’ng Filip IV  vafot  etadilar.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1337-1453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Angliya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Fransiya o’rtasida yuz yillik urush.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1337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inglizlarning  mamlakatning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janubi- g’arbidagi  Akvitaniya yerlarini o’z tasarrufiga olganini e’lon qiladi.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1340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Ingilizlar Fransiya dengiz flotini quruqlikda hujumga o’tadilar.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1346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Kresi jangi.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Fransiyaliklar  qo’shini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mag’lubiyatga  uchraydi.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1356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Puate jangi. 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Angliya  Fransiyaning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son jihatdan  ikki  barvar  katta  qo’shini  shahzoda  Eduard bo’linmasini taqib etib Puate yaqinida yetib oladi.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1358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Fransiyaning  Bove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okrugida  Jakeriya qo’zg’aloni bo’ldi. (Gilom Kal boshchiligida)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1360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Angliya Fransiya tinchlik sulhi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sulhi  mamlakat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hududining  1/3 qismi ingilizlar qo’liga o’tdi.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1415 kuz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ingilizlar Normandiyaga qo’shin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tushurishdi ,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Azenkur jangi. Angliya Fransiya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qo’shinlarini  tor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>-  mor etdi mamlakatning yarmi ingilizlar qo’liga o’tdi.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1420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Angliya Fransiya o’rtasida sulh unga ko’ra Angliya qiroli birlashgan Angliya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Fransiyaning qiroli bo’lishi ko’rsatidi.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1430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Kompen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qal’asi  uchun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janglarda  Janna d’Ark  burgundlar tomonidan asirga olinib ingilizlarga topshirildi.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1431 30-may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Janna d’Ark Ruan shahri maydonida gulxanda yondirildi.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1453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ingilizlarning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ketma – ket mag’lubiyati sulh tuzulishi b-n yakunlandi, ingilizlar qo’lida faqatgina Kale porti qoldi.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1481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Fransiyaning janubidagi Provans viloyati Marsel porti bilan Fransiya qiroli Lyudokik XI qo’liga o’tdi.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1491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Karl VIII ning Bretan gersogining qizi Annaga uylanishi bilan Fransiyaning markazlashuvi yakunlandi.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1066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Gastings jangi. Normandiya gersogi Vilgelm angliya qiroli Garold o’rtasida bo’ladi va bu jangda Garold mag’lub etilib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,  Normandiya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grsogi qirollik taxtini egallab Vilgelm I nomini oladi.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1215 bahor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Baronlar ritsarlar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shaharliklar ko’magida isyon ko’tarishdi.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Qirol “Buyuk ozodlik xartiyasini” nomini olgan hujjatni imzolashga majbur bo’ldi.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Uning asosiy moddalari baronlar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ruhoniyalar manfatini ifodalagan. 1-Qirol cherkovning erkin saylovlariga rioya qilishini,2- vassallardan odatdagidan ko’p to’lovlar olmaslikni,3- baronlarni qamamaslik,4-baronlarni mol-mulkidan mahrum etmaslik shrtlarini q-q. (63 mod)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1265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Angliyada biringchi parlament chaqirildi. Parlament tarkibida baronlardan tashqari, ruhoniylar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,har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bir graflikdan ikkitadan ritsar, yirik shaharlardan ikkitadan vakillar to’plangan.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1377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Angliya qiroli Richard II qo’shimch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jon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solig’I joriy etdi.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1380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Angliya qiroli Richard II qo’shimcha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jon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solig’ini 3 barobar oshirdi.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1381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Angliyada Uot Tayler qo’zg’aloni.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Soliq yig’uvchilar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bedodligidan  boshlangan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1455-1485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“Qizil va oq gullar urushi”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Angliyada  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Lankasterlar xonadoni o’rtasida.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Aholining  1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>/4  baronlarning deyarli barchasi qirilib ketdi.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1485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Bosvort jangi.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G’olib chiqgan Lankasterlar xonadoni qo’llagan Genrix VII Tyudor Angliya taxtiga keldi.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1158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Grmaniyada Ronkal vodiysida chaqirilgan seym (kengash) imperator Fridrix I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Barbarossa  Italiyadagi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hokimiyati  cheklanmagan deb e’tirof  etilde.     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1162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Grmaniyada Milan boshchiligidagi lombardiya qo’zg’aloni.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1176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Lenyano jangi Milan qo’shinlari imperator qoshinini tor- mor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etdi 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Fridrix I shimoliy Italiya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shahriga  Kommuna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>- erkinlik huquqini berishga majbur bo’ldi.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1212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Innokentiy II Barbarossaning unitilgan 18 yoshli nabirasini dastlab german kniyazlari qirol deb tan olinishiga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erishadi 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1254-1273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Germaniyada umuman imperator saylanmagan.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1437-1806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Gabsburglar sulolasi.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1271-1295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“Marka polo kitobi” sayyoh Uzoq sharq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Xitoyda ko’rgan kechirganlarini tasvirlaydi.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1445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Iogan Gutenberg kitob bosish dasgohini kash etdi.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1097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Yaroslav Donishmandnig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o’g’li  Vladimir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Monamax Lyubech shahrida kniyazlarning birinchi syezdini chaqiradi. Bu o’zaro urushlarga chek qo’yishga mo’ljallangan edi, qarori “har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kim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o’z yriga egalik qilsin”. 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1136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Novgordliklar vechesi Monamaxning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nabirasi  Vsevolod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Mstislavichni kniyazlik taxtidan chetlatib, zindonga  tashlashga qaror qiladi.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1136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Novgorod uzil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ksil  fodal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respublikaga  aylandi.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1147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Yuriy Dolgorukiy Kiyv ustidan erishganligi sharafiga Kuchkova qo’rg’oniga asos soldi, kyinchalik Moskva nomini oldi.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1547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Yuriy Dolgorukiyning avlodlari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Vladimr  kniyazligini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Ivan  Grozniyga qadar boshqarishgan.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1223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Chingizxon O’rta Osiyo va Eroning shimolini istilo qilgandan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so’ng  Rus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yerlariga bostirib kirdi.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1237-1242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Botuxon Sharqiy Yevropada istilochilik urushlarini olib bordi.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Uning qo’shinlari avval Rus kniyazliklarini, keyinchalik Polsha, qisman Serbiya, Bolgariyani istilo qildi.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1240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Mo’g’ullar Rusdagi fodal tarqoqlikdan foydalanib Kiyevni b.o.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1240 15-iyul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Neva jangi.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(Novgorod kniyazi Alksandr Yaroslavich shvedlar ustidan g’alaba qozonadi.)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1242 5-aprel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Chud ko’lida bo’lib o’tagan jang (Muz jangi) Aleksandr Nvskiy bosh rus qo’shinlari nmis risarlari ustidan porloq g’alabaga erishdi.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1378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Voje jangi.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Moskva kniyazi Dmitriy Ivanovich Mo’g’ullar ustidan dastlabki g’alabaga erishdi.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1380 sntabr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Dmitriy Ivanovich Oltin O’rda tumanboshisi Mamay boshchiligidagi qo’shin ustidan g’alaba qozondi.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G’alaba sharafiga Donskoy faxriy nomini oldi.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1391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Qunduzcha jangi.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(A.Temur Oltin O’rada ustidan g’alaba qozonadi).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>1395 15-</w:t>
      </w: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aprel 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Tarak  jangi. (A.Temur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Toxtamish jangi).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1480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Ivan III davrida Moskva Oltin O’rdaga boj – yasoq to’lashdan bosh tortdi.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Shu tariqa Rus yerlarida Mo’g’ullar hukumronligi tugadi.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1071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Mansikert jangi. Saljuqiylar sultoni Alp Arslon lashkari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tomonidan  Vizantiya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imperatori Roman IV Diogen  jangda asir olinadi.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1038-1308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Saljuqiylar sulolasi.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To’g’rulbk asos slogan.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1243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mo’g’ullar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saljuqiylarga hujum qiladi, bu saljuqiylarning keying yaraqqiyotiga salbiy tasir ko’rsatdi.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1299-1922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Usmonlilar sulolasi.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Asoschisi Usmon 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1353-1357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Usmonlilarning Bolqondagi dastlabki bosqinlari.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1402 20-iyul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Anqara jangi.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(A.Temur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Boyazid Yildirm o’rtasida)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1453 29-may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Usmonlilar sulolasi Konstantinopolni b.o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jangda Vizatiyaning so’nggi imperatori halok bo’ldi.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Usmonlilar shasharni Istanbul deb nom berishdi.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1206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Onon daryosi bo’yidagi qurultoyda Bosh shomon Temuchinga Chingizxon laqabini bradi.poytaxti Qoraqurm.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1206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Mo’g’ullar dastlab Naymanlarna bo’ysundirdi.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1207-1208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Enasoy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havzasi ,so’ngra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yettisuv viloyatining shimoliy qismi zabt etildi va Uyg’urlar taslim bo’ldi.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1211-1215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Chingizxon Xitoyga hujum qilib shimoliy xitoynig markazi Szindi (Pekin) shahrini ishg’ol qilib Szin sulolasini taxtdan qulatdi.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1218-1219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Sharqiy Turkiston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Yettisuv viloyatini deyarli talofatsiz qo’lga kiritib Kuchluk davlatini tugatdi.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1219-1221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Xorazmshohlar davlatini b.o.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1223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Afg’oniston, Sharqiy Eron egallanib Kavkaz orqali Dashti Qipchaqqa chiqadi.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Kalka daryosi bo’yida qipchoqlar ittifoqchisi sifatida ularga yordamga kelgan ruslar qo’shini mag’lub etiladi.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1224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Chingizxon o’z hududlarini o’g’illariga: Jo’ji, Chig’atoy, O’qtoy, Tuliga taqsimlab beradi.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O’qtoy taxt vorisi tib tayinlandi.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1235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Mo’g’ullar qutultoyida Rus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Shimoliy Kavkaz yrlarini bosib olish haqida qaror chiqdi.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1237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Botuxon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Subutoy Bahodir rus yerlariga hujum qilib, dastlab Ryazanni bosib olishadi.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1238-1240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Botuxon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Subutoy Bahodirlar Vladimr, Suzdal, Kiyev, Galich, Volinva boshqa shaharlar b.o.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1243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O’qtoy vafot etadi.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1248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Aholini  ro’yxatga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olish  janubiy kniyazliklarda  boshlandi.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1257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Aholini  ro’yxatga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olish  Shimoliy kniyazliklarga ytib bordi.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1266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Botuxonning ukasi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Brkaxon  halok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bo’ldi.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1314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O’zbkxon islom dinini davlat dini deb elon qildi.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1279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Mo’g’ullar  xitoyni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to’liq  bo’ysundirib, Yuan sulolasiga asos soldi.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1351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Xitoyning Xenan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Shandun viloyatlarida boshlangan dehqonlar qo’zg’aloni tez orada butun mamlakatni qamrab oldi.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1406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Xitoy Vyetnamni, keyinchalik Mo’g’ulistonni istilo qiladi.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1405-1433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Tarkibida 62 ta kema, 30 </w:t>
      </w:r>
      <w:bookmarkStart w:id="0" w:name="_GoBack"/>
      <w:bookmarkEnd w:id="0"/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ming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jangchisi bo’lgan harbiy kspeditsiya Zond arxipelagi, Shri Lanka va Hindistonga 7 marta yurishlar tashkil qildi.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1415-1420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Xitoy imperatorlari Ulug’bek saroyiga ham elchilar yuboradi.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1483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manbalarda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yozilishicha savdogarlar Yaponiyadan 67 ming dona qilich olib ketganlar.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>m.a</w:t>
      </w:r>
      <w:proofErr w:type="gramEnd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2333- m.a II asr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Choson qirolligi. Asoschisi Tangun.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313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Koguryo xitoyliklarni batamom o’z hududidan surib chiqaradi.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668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Silla qirolligi Xitoy dagi Tan sulolasi bilan ittifoq tuzib, Koreya yarim orolini o’z hokimiyati ostida birlashtirdi.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918-1392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Koryo sulolasi.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Lashkarboshi Van Gon asos slogan.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1231-1368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Mo’g’ullar Koryo qirolligini o’z qo’l ostida tutib turdi.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1392-1910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Li sulolasi.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Li Son Ge asos slogan.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1206-1526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Dehli sultonligi.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Qutbiddin Oyboq asos slogan.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1325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Xiljiyning o’g’li Muhammad Tug’liq Dehli sultonlihi taxtiga o’tirdi.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1398-1399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Dehli sultoni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Mahmud  A.Temur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qo’shinlariga qarshi kurashadi.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>1414-1451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Sayidlar sulolasi.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1076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Marokash sultoni Abu Bakr katta qo’shin bilan Ganani istilo qilib uni talaganlar.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1087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Ganadagi halq qo’zg’aloni oqibatida marokashliklar hukumronligiga chek qo’yiladi.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1324 </w:t>
      </w:r>
      <w:r w:rsidR="00BD08C2" w:rsidRPr="00700C80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Muso I Makkaga haj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safar</w:t>
      </w:r>
      <w:proofErr w:type="gramEnd"/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uyushtiradi. </w:t>
      </w:r>
      <w:proofErr w:type="gramStart"/>
      <w:r w:rsidRPr="00700C80">
        <w:rPr>
          <w:rFonts w:ascii="Times New Roman" w:hAnsi="Times New Roman" w:cs="Times New Roman"/>
          <w:sz w:val="20"/>
          <w:szCs w:val="20"/>
          <w:lang w:val="en-US"/>
        </w:rPr>
        <w:t>8 minh jangchi, 500 ta qul, 10-12 to’nna oltin.</w:t>
      </w:r>
      <w:proofErr w:type="gramEnd"/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Xilperik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(561-584) 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Pipin Pakana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(714-768)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Buyuki Karl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(742-814) 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Yustinian I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(527-565)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Asparux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(643-701) 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Vatslav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(920-935)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Oleg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(879-912) 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Igor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(912-945)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Olga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(945-964) 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Svyatoslov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(964-972)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Vladimr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(980-1015)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Yaroslov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(1019-1054)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Vladimr Manamax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(1113-1125)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Muhammad s.a.v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(570-632)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Abu Bakr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(632-634)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Umar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(634-644)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Usmon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(644-656)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Ali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(656-661)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Chandragupta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(320-340)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Innokentiy III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(1198-1216)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Grigoriy IX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(1227-1241)</w:t>
      </w:r>
      <w:r w:rsidR="00EA2358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Lyudovik VI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(1108-1137)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Filip IV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(1285-1314)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Bonifatsiy VIII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(1294-1303)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Karl VII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(1422-1461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Lyudovik XI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(1461-1483)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Genrix II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(1154-1189)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Ioann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(1199-1216)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Richard II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(1377-1399)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Genrix VII Tyudor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(1485-1509)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Fridrix I Barbarossa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(1152-1190)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Franchesko Petrarka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(1304-1374)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Jovanni Bokachcho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(1313-1375)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Kolyuchcho salyutati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(1331-1406)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Ivan Kalita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(1325-1340) 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Dmitriy Ivanovich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(1359-1389)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Usmon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(1299-1326)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Boyazid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(1389-1402)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Mexmet II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(1451-1481) 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Xoja Sinon</w:t>
      </w:r>
      <w:r w:rsidRPr="00700C8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(1490-1588)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Botuxon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(1236-1255)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O’zbekxon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(1312-1342)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Jonibek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(1342-1357)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Xubilay</w:t>
      </w:r>
      <w:r w:rsidRPr="00700C8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>(1259-1294)</w:t>
      </w:r>
    </w:p>
    <w:p w:rsidR="002A2FD7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Sechjon Buyuk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(1418-1450)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Shamsiddin Eltumish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(1211-1236)</w:t>
      </w:r>
    </w:p>
    <w:p w:rsidR="00BD08C2" w:rsidRPr="00700C80" w:rsidRDefault="002A2FD7" w:rsidP="00BD08C2">
      <w:pPr>
        <w:pStyle w:val="a3"/>
        <w:ind w:left="-1134" w:right="-426"/>
        <w:rPr>
          <w:rFonts w:ascii="Times New Roman" w:hAnsi="Times New Roman" w:cs="Times New Roman"/>
          <w:sz w:val="20"/>
          <w:szCs w:val="20"/>
          <w:lang w:val="en-US"/>
        </w:rPr>
      </w:pP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Bahlul Lo’diy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(1451-1489)</w:t>
      </w:r>
      <w:r w:rsidR="00B61E07"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00C80">
        <w:rPr>
          <w:rFonts w:ascii="Times New Roman" w:hAnsi="Times New Roman" w:cs="Times New Roman"/>
          <w:b/>
          <w:i/>
          <w:sz w:val="20"/>
          <w:szCs w:val="20"/>
          <w:lang w:val="en-US"/>
        </w:rPr>
        <w:t>Sundiata Keyt</w:t>
      </w:r>
      <w:r w:rsidRPr="00700C80">
        <w:rPr>
          <w:rFonts w:ascii="Times New Roman" w:hAnsi="Times New Roman" w:cs="Times New Roman"/>
          <w:sz w:val="20"/>
          <w:szCs w:val="20"/>
          <w:lang w:val="en-US"/>
        </w:rPr>
        <w:t xml:space="preserve"> (1230-1255)</w:t>
      </w:r>
    </w:p>
    <w:sectPr w:rsidR="00BD08C2" w:rsidRPr="00700C80" w:rsidSect="00BD08C2">
      <w:footerReference w:type="default" r:id="rId7"/>
      <w:pgSz w:w="11906" w:h="16838"/>
      <w:pgMar w:top="1134" w:right="850" w:bottom="1134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58" w:rsidRDefault="00EA2358" w:rsidP="000D22DD">
      <w:pPr>
        <w:spacing w:after="0" w:line="240" w:lineRule="auto"/>
      </w:pPr>
      <w:r>
        <w:separator/>
      </w:r>
    </w:p>
  </w:endnote>
  <w:endnote w:type="continuationSeparator" w:id="0">
    <w:p w:rsidR="00EA2358" w:rsidRDefault="00EA2358" w:rsidP="000D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58" w:rsidRDefault="00EA2358">
    <w:pPr>
      <w:pStyle w:val="a4"/>
      <w:jc w:val="right"/>
    </w:pPr>
  </w:p>
  <w:p w:rsidR="00EA2358" w:rsidRDefault="00EA23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58" w:rsidRDefault="00EA2358" w:rsidP="000D22DD">
      <w:pPr>
        <w:spacing w:after="0" w:line="240" w:lineRule="auto"/>
      </w:pPr>
      <w:r>
        <w:separator/>
      </w:r>
    </w:p>
  </w:footnote>
  <w:footnote w:type="continuationSeparator" w:id="0">
    <w:p w:rsidR="00EA2358" w:rsidRDefault="00EA2358" w:rsidP="000D2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FD7"/>
    <w:rsid w:val="000D22DD"/>
    <w:rsid w:val="002A2FD7"/>
    <w:rsid w:val="00337D85"/>
    <w:rsid w:val="006B6240"/>
    <w:rsid w:val="006F5243"/>
    <w:rsid w:val="00700C80"/>
    <w:rsid w:val="00B61E07"/>
    <w:rsid w:val="00BD08C2"/>
    <w:rsid w:val="00E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FD7"/>
    <w:rPr>
      <w:rFonts w:eastAsiaTheme="minorEastAsia"/>
      <w:lang w:eastAsia="ru-RU"/>
    </w:rPr>
  </w:style>
  <w:style w:type="paragraph" w:styleId="a4">
    <w:name w:val="footer"/>
    <w:basedOn w:val="a"/>
    <w:link w:val="a5"/>
    <w:uiPriority w:val="99"/>
    <w:unhideWhenUsed/>
    <w:rsid w:val="002A2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A2FD7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D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8C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Kassa</cp:lastModifiedBy>
  <cp:revision>5</cp:revision>
  <cp:lastPrinted>2015-11-13T16:56:00Z</cp:lastPrinted>
  <dcterms:created xsi:type="dcterms:W3CDTF">2015-11-13T16:50:00Z</dcterms:created>
  <dcterms:modified xsi:type="dcterms:W3CDTF">2017-04-12T04:53:00Z</dcterms:modified>
</cp:coreProperties>
</file>