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DFC" w:rsidRDefault="002C5DFC" w:rsidP="002C5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КАЛЕНДАРНОЕ ПЛАНИРОВАНИЕ ПО РУССКОМУ ЯЗЫКУ </w:t>
      </w:r>
    </w:p>
    <w:p w:rsidR="002C5DFC" w:rsidRDefault="002C5DFC" w:rsidP="002C5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КЛАССАХ С </w:t>
      </w:r>
      <w:proofErr w:type="gramStart"/>
      <w:r>
        <w:rPr>
          <w:rFonts w:ascii="Times New Roman" w:hAnsi="Times New Roman"/>
          <w:b/>
          <w:sz w:val="28"/>
          <w:szCs w:val="28"/>
        </w:rPr>
        <w:t>УЗБЕКСКИМ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ДРУГИМИ ЯЗЫКАМИ ОБУЧЕНИЯ</w:t>
      </w:r>
    </w:p>
    <w:p w:rsidR="002C5DFC" w:rsidRDefault="002C5DFC" w:rsidP="002C5D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2017-2018</w:t>
      </w:r>
    </w:p>
    <w:p w:rsidR="002C5DFC" w:rsidRPr="00C31B47" w:rsidRDefault="002C5DFC" w:rsidP="002C5D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B47">
        <w:rPr>
          <w:rFonts w:ascii="Times New Roman" w:hAnsi="Times New Roman"/>
          <w:b/>
          <w:sz w:val="24"/>
          <w:szCs w:val="24"/>
        </w:rPr>
        <w:t>(ВСЕГО – 68 Ч., В НЕДЕЛЮ 2 РАЗА)</w:t>
      </w:r>
    </w:p>
    <w:p w:rsidR="002C5DFC" w:rsidRDefault="002C5DFC" w:rsidP="00135694">
      <w:pPr>
        <w:spacing w:after="0"/>
        <w:jc w:val="center"/>
        <w:rPr>
          <w:rFonts w:ascii="Times New Roman" w:hAnsi="Times New Roman"/>
          <w:b/>
        </w:rPr>
      </w:pPr>
    </w:p>
    <w:p w:rsidR="00135694" w:rsidRPr="00717EF6" w:rsidRDefault="00135694" w:rsidP="00135694">
      <w:pPr>
        <w:spacing w:after="0"/>
        <w:jc w:val="center"/>
        <w:rPr>
          <w:rFonts w:ascii="Times New Roman" w:hAnsi="Times New Roman"/>
          <w:b/>
        </w:rPr>
      </w:pPr>
      <w:r w:rsidRPr="00717EF6">
        <w:rPr>
          <w:rFonts w:ascii="Times New Roman" w:hAnsi="Times New Roman"/>
          <w:b/>
        </w:rPr>
        <w:t>5 класс *</w:t>
      </w:r>
    </w:p>
    <w:p w:rsidR="002C5DFC" w:rsidRPr="00717EF6" w:rsidRDefault="002C5DFC" w:rsidP="00135694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078"/>
        <w:gridCol w:w="28"/>
        <w:gridCol w:w="1721"/>
      </w:tblGrid>
      <w:tr w:rsidR="007A49EA" w:rsidRPr="001D175E" w:rsidTr="007A49EA">
        <w:trPr>
          <w:trHeight w:val="6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Ча</w:t>
            </w:r>
            <w:proofErr w:type="spellEnd"/>
          </w:p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B94D7A" w:rsidP="006448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том, кто перед вами?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Русские народные сказки. «Лиса и журавль».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6243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познакомить друзей с родителями? Как представиться незнакомому человеку?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Русские народные сказки. «Каша из топора».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том, что перед вами?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172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К.Ушинский. Рассказы о детях. «Дедушка».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1726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Как указать на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принад-лежность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предметов?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B856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К.Ушинский. «Петух и собака».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указать на множество предметов?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rPr>
          <w:trHeight w:val="2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Cs/>
                <w:sz w:val="24"/>
                <w:szCs w:val="24"/>
              </w:rPr>
              <w:t>КР –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 Серая шейка (часть 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</w:t>
            </w:r>
            <w:r w:rsidR="00BC1C10">
              <w:rPr>
                <w:rFonts w:ascii="Times New Roman" w:hAnsi="Times New Roman"/>
                <w:sz w:val="24"/>
                <w:szCs w:val="24"/>
              </w:rPr>
              <w:t>ь предмет по цвету, форме, вели</w:t>
            </w:r>
            <w:r w:rsidRPr="001D175E">
              <w:rPr>
                <w:rFonts w:ascii="Times New Roman" w:hAnsi="Times New Roman"/>
                <w:sz w:val="24"/>
                <w:szCs w:val="24"/>
              </w:rPr>
              <w:t>чине, вкусу?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 Серая шейка (часть 2).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охарактеризовать предмет по материалу, времени, месту, назначению?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 Серая шейка (часть 3).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–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B856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Как сказать о действии, которое желательно, возможно или невозможно?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Ю. Дмитриев. Рассказы о животных. «Здравствуй, белка! Как живёшь, крокодил!»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сказать, спросить о действии, которое было совершено в прошлом?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М.Пришвин. «Ребята и утята».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сказать, спросить  о действии, которое совершается в данный момент?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Б. Житков. «Кружечка под ёлочкой».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сказать, спросить о действии, которое совершается в будущем?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В. Бианки. «Первая охота».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отсутствии кого-либо или чего-либо?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. «Томка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сказать, спросить об отсутствии двух и более лиц, предметов?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Г.Скребицкий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. «Зима – художник».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BD50D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охарактеризовать отсутствующий предмет (предметы)?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принадлежности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7A49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0284B" w:rsidRPr="001D175E" w:rsidRDefault="007A49EA" w:rsidP="007A49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175E">
        <w:rPr>
          <w:rFonts w:ascii="Times New Roman" w:hAnsi="Times New Roman"/>
          <w:b/>
          <w:sz w:val="24"/>
          <w:szCs w:val="24"/>
        </w:rPr>
        <w:t>3 четверть 20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222"/>
        <w:gridCol w:w="1276"/>
        <w:gridCol w:w="2126"/>
        <w:gridCol w:w="1701"/>
      </w:tblGrid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указать на признаки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С.Маршак. «Весёлое путешествие от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до 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35, 36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Как сказать о точном количестве предметов? </w:t>
            </w:r>
          </w:p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цене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Н.Носов. «Федина задача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неточном количестве предметов?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адресате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 Носов. «Огурцы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охарактери-зовать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адресат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уточнить, кому сколько лет?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 Носов. «Фантазеры».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объекте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 Носов. «Фантазеры».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охарактеризовать объект, на который направлено действие?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орудии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1D175E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охарактеризовать орудие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1D175E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Д.Родари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. «Здравствуйте, дети!»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1D175E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узнать о профессии человека?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1D175E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- 6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1D175E" w:rsidP="001D17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24EB" w:rsidRPr="001D175E" w:rsidRDefault="001D175E" w:rsidP="001D17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175E">
        <w:rPr>
          <w:rFonts w:ascii="Times New Roman" w:hAnsi="Times New Roman"/>
          <w:b/>
          <w:sz w:val="24"/>
          <w:szCs w:val="24"/>
        </w:rPr>
        <w:t>4 четверть 16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8361"/>
        <w:gridCol w:w="1276"/>
        <w:gridCol w:w="2126"/>
        <w:gridCol w:w="1701"/>
      </w:tblGrid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объекте речи, мысли, чувств?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объекте речи, мысли, чувств?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охарактеризовать объект речи, мысли, чувств?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Контрольная работа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Повторение. Имя существительное.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Г. Х. Андерсен. «Дюймовочка.2(часть 1).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rPr>
          <w:trHeight w:val="39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Г. Х. Андерсен.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(часть 2).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Г. Х.Андерсен.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(часть 3).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Местоимение</w:t>
            </w:r>
            <w:r w:rsidRPr="001D175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Г. Х. Андерсен.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Дюймовочка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(часть 4).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Контрольная работа №8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9EA" w:rsidRPr="001D175E" w:rsidTr="007A49EA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9EA" w:rsidRPr="001D175E" w:rsidRDefault="007A49EA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EA" w:rsidRPr="001D175E" w:rsidRDefault="007A49EA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4907" w:rsidRPr="001D175E" w:rsidRDefault="003C4907" w:rsidP="000A4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C4907" w:rsidRPr="001D175E" w:rsidRDefault="003C4907" w:rsidP="001D17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D175E">
        <w:rPr>
          <w:rFonts w:ascii="Times New Roman" w:hAnsi="Times New Roman"/>
          <w:b/>
          <w:sz w:val="24"/>
          <w:szCs w:val="24"/>
        </w:rPr>
        <w:t xml:space="preserve">6  класс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175E" w:rsidRPr="001D175E" w:rsidRDefault="001D175E" w:rsidP="00F31F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75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4"/>
                <w:sz w:val="24"/>
                <w:szCs w:val="24"/>
              </w:rPr>
              <w:t>Как выразить доброе, ласковое отношение к кому-либо или к чему- либо?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rPr>
          <w:trHeight w:val="3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Русские народные сказки. «Гуси-лебеди».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профессии человека?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И.А.Крылов «Квартет»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описать внешний вид человека?</w:t>
            </w:r>
          </w:p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И.А.Крылов «Стрекоза и муравей»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описать характер человека?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4"/>
                <w:sz w:val="24"/>
                <w:szCs w:val="24"/>
              </w:rPr>
              <w:t>А.С.Пушкин «Сказка о рыбаке и золотой рыбке»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rPr>
          <w:trHeight w:val="3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сравнить предметы по качеству?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А.С.Пушкин. «Сказка о мёртвой царевне и семи богатырях»</w:t>
            </w:r>
          </w:p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1D1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сравнить предметы по качеству?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rPr>
          <w:trHeight w:val="4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А.С.Пушкин. «Сказка о мёртвой </w:t>
            </w:r>
            <w:proofErr w:type="spellStart"/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ца-ревне</w:t>
            </w:r>
            <w:proofErr w:type="spellEnd"/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и семи богатырях»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действии, которое продолжается или повторяется?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А.С. Пушкин. «Зимний вечер»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об однократном, законченном действии?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М.Ю.Лермонтов. «Парус»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–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 четверть 14 часов</w:t>
            </w: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выразить совет, просьбу, приказ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Н.А. Некрасов. «Мужичок с ноготок».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 о предполагаемом, нереальном действии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И.З. Суриков. «В ночном»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 о начальном и конечном пунктах движения?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Л.Н.Толстой. «Прыжок».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 о местонахождении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 - 3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 о времени действия?</w:t>
            </w:r>
            <w:r w:rsidRPr="001D175E">
              <w:rPr>
                <w:rStyle w:val="FontStyle13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И.С.Никитин. «Встреча зимы».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 о направлении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 xml:space="preserve">А.П.Чехов «Ванька»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сказать, что предмет движется по поверхности чего-либо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 четверть 20 часов</w:t>
            </w: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ещё сказать о местонахождении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Н.Сладков «Бюро лесных услуг»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Как ещё сказать о местонахождении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М.М.Пришвин «Журка»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причине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цели действия и назначении предмета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В Чаплина. «Крылатый будильник»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точном количестве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В.Ю.Драгунский «Он живой и светится...»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Как сказать о точном количестве предметов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приблизительном количестве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Style w:val="FontStyle13"/>
                <w:sz w:val="24"/>
                <w:szCs w:val="24"/>
              </w:rPr>
              <w:t>В.Ю.</w:t>
            </w:r>
            <w:proofErr w:type="gramStart"/>
            <w:r w:rsidRPr="001D175E">
              <w:rPr>
                <w:rStyle w:val="FontStyle13"/>
                <w:sz w:val="24"/>
                <w:szCs w:val="24"/>
              </w:rPr>
              <w:t>Драгунский</w:t>
            </w:r>
            <w:proofErr w:type="gramEnd"/>
            <w:r w:rsidRPr="001D175E">
              <w:rPr>
                <w:rStyle w:val="FontStyle13"/>
                <w:sz w:val="24"/>
                <w:szCs w:val="24"/>
              </w:rPr>
              <w:t xml:space="preserve">  «Тайное становится явным...»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сказать о приблизительном количестве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Н.Носов. «Витя Малеев в школе и дома».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обозначить точную меру?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Н.Носов. «Витя Малеев в школе и дома».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обозначить точную меру?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обозначить точную меру?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4 четверть 16 часов</w:t>
            </w: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Как выразить различные чувства? Как подражать чувствам?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Повторение. Имя существительное.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Кир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Булычев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. Рассказы об Алисе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Кир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Булычев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. Рассказы об Алисе.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Имя числительное.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Местоимение.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Марк Твен. «Приключения Тома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Глагол.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Марк Твен. «Приключения Тома </w:t>
            </w:r>
            <w:proofErr w:type="spellStart"/>
            <w:r w:rsidRPr="001D175E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1D175E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КР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175E" w:rsidRPr="001D175E" w:rsidTr="001D175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75E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1D175E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1D175E">
              <w:rPr>
                <w:rFonts w:ascii="Times New Roman" w:hAnsi="Times New Roman"/>
                <w:sz w:val="24"/>
                <w:szCs w:val="24"/>
              </w:rPr>
              <w:t xml:space="preserve">. Задание на лето.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75E" w:rsidRPr="001D175E" w:rsidRDefault="001D175E" w:rsidP="00F31F9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4F8A" w:rsidRPr="005236BF" w:rsidRDefault="001E4F8A" w:rsidP="001E4F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36BF">
        <w:rPr>
          <w:rFonts w:ascii="Times New Roman" w:hAnsi="Times New Roman"/>
          <w:b/>
          <w:sz w:val="24"/>
          <w:szCs w:val="24"/>
        </w:rPr>
        <w:t xml:space="preserve">7 класс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2C7A35" w:rsidRPr="005236BF" w:rsidTr="002C7A35">
        <w:trPr>
          <w:trHeight w:val="600"/>
        </w:trPr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Темы урока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2C7A35" w:rsidRPr="005236BF" w:rsidRDefault="002C7A35" w:rsidP="002C7A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C7A35" w:rsidRPr="005236BF" w:rsidTr="00A9391C">
        <w:trPr>
          <w:trHeight w:val="269"/>
        </w:trPr>
        <w:tc>
          <w:tcPr>
            <w:tcW w:w="14000" w:type="dxa"/>
            <w:gridSpan w:val="5"/>
          </w:tcPr>
          <w:p w:rsidR="002C7A35" w:rsidRPr="005236BF" w:rsidRDefault="002C7A35" w:rsidP="002B2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 четверть 18 часов</w:t>
            </w:r>
          </w:p>
        </w:tc>
      </w:tr>
      <w:tr w:rsidR="002C7A35" w:rsidRPr="005236BF" w:rsidTr="002C7A35">
        <w:trPr>
          <w:trHeight w:val="318"/>
        </w:trPr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специальности, профессии?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6B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rPr>
          <w:trHeight w:val="318"/>
        </w:trPr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А.С. Пушкин. Краткие сведения из биографии. Стихотворение «Осень» 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rPr>
          <w:trHeight w:val="318"/>
        </w:trPr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специальности, профессии?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А.С. Пушкин. Отрывок из поэмы «Руслан и Людмила»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обозначить единичность и множество предметов?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М.Ю.Лермонтов. Краткие сведения из биографии. Стихотворение «Бородино» I часть.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2C7A35" w:rsidRPr="005236BF" w:rsidRDefault="002C7A35" w:rsidP="002471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М.Ю.Лермонтов. Стихотворение «Бородино», II часть.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2C7A35" w:rsidRPr="005236BF" w:rsidRDefault="002C7A35" w:rsidP="007731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Как описать предмет по внешнему виду? 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Н.А.Некрасов. «Мороз, Красный нос» (отрывок)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1 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качественном состоянии предмета?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Д. Н. </w:t>
            </w:r>
            <w:proofErr w:type="spellStart"/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>. «Приёмыш», I часть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количестве предметов?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Д. Н. </w:t>
            </w:r>
            <w:proofErr w:type="spellStart"/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Мамин-Сибиряк</w:t>
            </w:r>
            <w:proofErr w:type="spellEnd"/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>. «Приёмыш», II часть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количестве предметов?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rPr>
          <w:trHeight w:val="292"/>
        </w:trPr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2C7A35" w:rsidRPr="005236BF" w:rsidRDefault="002C7A35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7A35" w:rsidRPr="005236BF" w:rsidRDefault="002C7A35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021B" w:rsidRPr="005236BF" w:rsidRDefault="005236BF" w:rsidP="00523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36BF">
        <w:rPr>
          <w:rFonts w:ascii="Times New Roman" w:hAnsi="Times New Roman"/>
          <w:b/>
          <w:sz w:val="24"/>
          <w:szCs w:val="24"/>
        </w:rPr>
        <w:t>2 четверть 14 часов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2C7A35" w:rsidRPr="005236BF" w:rsidTr="002C7A35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количестве предметов?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3E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 xml:space="preserve"> о сложных и составных количественных </w:t>
            </w:r>
            <w:proofErr w:type="spellStart"/>
            <w:r w:rsidRPr="005236BF">
              <w:rPr>
                <w:rFonts w:ascii="Times New Roman" w:hAnsi="Times New Roman"/>
                <w:sz w:val="24"/>
                <w:szCs w:val="24"/>
              </w:rPr>
              <w:t>числи-</w:t>
            </w:r>
            <w:r w:rsidRPr="005236BF">
              <w:rPr>
                <w:rFonts w:ascii="Times New Roman" w:hAnsi="Times New Roman"/>
                <w:sz w:val="24"/>
                <w:szCs w:val="24"/>
              </w:rPr>
              <w:lastRenderedPageBreak/>
              <w:t>тельных</w:t>
            </w:r>
            <w:proofErr w:type="spellEnd"/>
            <w:r w:rsidRPr="005236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порядке предметов при счёте?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Л.Н.Толстой. Краткие сведения из биографии. Рассказ «Акула»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порядке предметов при счёте?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А.П.Чехов Краткие сведения из биографии. Рассказ «Мальчики», 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3E02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>. Склонение простых, сложных и составных порядковых числительных.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неопределённом лице, предмете?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А.П.Чехов. Рассказ «Мальчики», II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об отрицании лица,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А.П.Чехов. Рассказ «Мальчики», III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2C7A3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Контрольная работа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7A35" w:rsidRPr="005236BF" w:rsidTr="005236BF">
        <w:trPr>
          <w:trHeight w:val="50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по литературному чтению.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35" w:rsidRPr="005236BF" w:rsidRDefault="002C7A35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756" w:rsidRPr="005236BF" w:rsidRDefault="005236BF" w:rsidP="005236B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236BF">
        <w:rPr>
          <w:rFonts w:ascii="Times New Roman" w:hAnsi="Times New Roman"/>
          <w:b/>
          <w:sz w:val="24"/>
          <w:szCs w:val="24"/>
        </w:rPr>
        <w:t xml:space="preserve"> четв</w:t>
      </w:r>
      <w:r>
        <w:rPr>
          <w:rFonts w:ascii="Times New Roman" w:hAnsi="Times New Roman"/>
          <w:b/>
          <w:sz w:val="24"/>
          <w:szCs w:val="24"/>
        </w:rPr>
        <w:t>ерть 20</w:t>
      </w:r>
      <w:r w:rsidRPr="005236BF">
        <w:rPr>
          <w:rFonts w:ascii="Times New Roman" w:hAnsi="Times New Roman"/>
          <w:b/>
          <w:sz w:val="24"/>
          <w:szCs w:val="24"/>
        </w:rPr>
        <w:t xml:space="preserve"> часов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5236BF" w:rsidRPr="005236BF" w:rsidTr="005236B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Как указать на лицо, предмет, признак?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7C32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А. Куприн</w:t>
            </w:r>
            <w:proofErr w:type="gramStart"/>
            <w:r w:rsidRPr="005236BF">
              <w:rPr>
                <w:rStyle w:val="FontStyle12"/>
                <w:b w:val="0"/>
                <w:sz w:val="24"/>
                <w:szCs w:val="24"/>
              </w:rPr>
              <w:t xml:space="preserve">.. </w:t>
            </w:r>
            <w:proofErr w:type="gramEnd"/>
            <w:r w:rsidRPr="005236BF">
              <w:rPr>
                <w:rStyle w:val="FontStyle12"/>
                <w:b w:val="0"/>
                <w:sz w:val="24"/>
                <w:szCs w:val="24"/>
              </w:rPr>
              <w:t>Рассказ «Слон», 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4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Неопределённые, вопросительные, отрицательные, указательные местоимения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А. Куприн. Рассказ «Слон», II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Как сказать о действии, которое переходит на другой предмет?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E53E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Ф.И.Тютчев. Стихотворения «Весенние воды», «Весенняя гроза»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 xml:space="preserve">Как сказать о действии, которое совершается само по себе, без </w:t>
            </w:r>
            <w:proofErr w:type="spellStart"/>
            <w:proofErr w:type="gramStart"/>
            <w:r w:rsidRPr="005236BF">
              <w:rPr>
                <w:rStyle w:val="FontStyle12"/>
                <w:b w:val="0"/>
                <w:sz w:val="24"/>
                <w:szCs w:val="24"/>
              </w:rPr>
              <w:t>действую-щего</w:t>
            </w:r>
            <w:proofErr w:type="spellEnd"/>
            <w:proofErr w:type="gramEnd"/>
            <w:r w:rsidRPr="005236BF">
              <w:rPr>
                <w:rStyle w:val="FontStyle12"/>
                <w:b w:val="0"/>
                <w:sz w:val="24"/>
                <w:szCs w:val="24"/>
              </w:rPr>
              <w:t xml:space="preserve"> лица?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2"/>
                <w:b w:val="0"/>
                <w:sz w:val="24"/>
                <w:szCs w:val="24"/>
              </w:rPr>
              <w:t>Контрольная работа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Как охарактеризовать лицо или предмет по действиям, которое он совершает?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А.А.Фет. Стихотворение «Я пришёл к тебе с приветом...»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Как охарактеризовать лицо или предмет по действиям, которое он совершал (совершил)?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И.Никитин. Стихотворение «Утро»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36B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 xml:space="preserve">Как охарактеризовать лицо или предмет по действиям, которые </w:t>
            </w:r>
            <w:proofErr w:type="spellStart"/>
            <w:proofErr w:type="gramStart"/>
            <w:r w:rsidRPr="005236BF">
              <w:rPr>
                <w:rStyle w:val="FontStyle11"/>
                <w:sz w:val="24"/>
                <w:szCs w:val="24"/>
              </w:rPr>
              <w:t>со-вершаются</w:t>
            </w:r>
            <w:proofErr w:type="spellEnd"/>
            <w:proofErr w:type="gramEnd"/>
            <w:r w:rsidRPr="005236BF">
              <w:rPr>
                <w:rStyle w:val="FontStyle11"/>
                <w:sz w:val="24"/>
                <w:szCs w:val="24"/>
              </w:rPr>
              <w:t xml:space="preserve"> над ним?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С.Есенин. Стихотворения «Черёмуха», «Колокол дремавший».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Как охарактеризовать лицо или предмет по действиям, которые совершались над ним?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К. Паустовский. Рассказ «Барсучий нос», «</w:t>
            </w:r>
            <w:proofErr w:type="gramStart"/>
            <w:r w:rsidRPr="005236BF">
              <w:rPr>
                <w:rStyle w:val="FontStyle11"/>
                <w:sz w:val="24"/>
                <w:szCs w:val="24"/>
              </w:rPr>
              <w:t>Кот-ворюга</w:t>
            </w:r>
            <w:proofErr w:type="gramEnd"/>
            <w:r w:rsidRPr="005236BF">
              <w:rPr>
                <w:rStyle w:val="FontStyle1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4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К. Паустовский. Рассказ «Барсучий нос», «</w:t>
            </w:r>
            <w:proofErr w:type="gramStart"/>
            <w:r w:rsidRPr="005236BF">
              <w:rPr>
                <w:rStyle w:val="FontStyle11"/>
                <w:sz w:val="24"/>
                <w:szCs w:val="24"/>
              </w:rPr>
              <w:t>Кот-ворюга</w:t>
            </w:r>
            <w:proofErr w:type="gramEnd"/>
            <w:r w:rsidRPr="005236BF">
              <w:rPr>
                <w:rStyle w:val="FontStyle11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Style w:val="FontStyle11"/>
                <w:sz w:val="24"/>
                <w:szCs w:val="24"/>
              </w:rPr>
            </w:pPr>
            <w:r w:rsidRPr="005236BF">
              <w:rPr>
                <w:rStyle w:val="FontStyle11"/>
                <w:sz w:val="24"/>
                <w:szCs w:val="24"/>
              </w:rPr>
              <w:t>Контрольная работа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3623" w:rsidRPr="005236BF" w:rsidRDefault="005236BF" w:rsidP="005236BF">
      <w:pPr>
        <w:tabs>
          <w:tab w:val="left" w:pos="33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36BF">
        <w:rPr>
          <w:rFonts w:ascii="Times New Roman" w:hAnsi="Times New Roman"/>
          <w:b/>
          <w:sz w:val="24"/>
          <w:szCs w:val="24"/>
        </w:rPr>
        <w:t>4 четверть – 16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5236BF" w:rsidRPr="005236BF" w:rsidTr="005236B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5865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Б. Н. Полевой. «Повесть о настоящем человеке», 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об основном и добавочном действиях, которые совершаются после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36BF">
              <w:rPr>
                <w:rFonts w:ascii="Times New Roman" w:hAnsi="Times New Roman"/>
                <w:sz w:val="24"/>
                <w:szCs w:val="24"/>
              </w:rPr>
              <w:t>овательно?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Б.Н. Полевой «Повесть о настоящем человеке», II часть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Деепричастия совершенного и несовершенного вида.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Контрольная работа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качестве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А.Т. Твардовский.  «Рассказ танкиста»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сравнить качества действий?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36BF">
              <w:rPr>
                <w:rFonts w:ascii="Times New Roman" w:hAnsi="Times New Roman"/>
                <w:sz w:val="24"/>
                <w:szCs w:val="24"/>
              </w:rPr>
              <w:t>Р.Фархади</w:t>
            </w:r>
            <w:proofErr w:type="spellEnd"/>
            <w:r w:rsidRPr="005236BF">
              <w:rPr>
                <w:rFonts w:ascii="Times New Roman" w:hAnsi="Times New Roman"/>
                <w:sz w:val="24"/>
                <w:szCs w:val="24"/>
              </w:rPr>
              <w:t>. «Узбекистан».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месте и времени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М.Твен</w:t>
            </w:r>
            <w:proofErr w:type="gramStart"/>
            <w:r w:rsidRPr="005236BF">
              <w:rPr>
                <w:rFonts w:ascii="Times New Roman" w:hAnsi="Times New Roman"/>
                <w:sz w:val="24"/>
                <w:szCs w:val="24"/>
              </w:rPr>
              <w:t>.. «</w:t>
            </w:r>
            <w:proofErr w:type="gramEnd"/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Приключения </w:t>
            </w:r>
            <w:proofErr w:type="spellStart"/>
            <w:r w:rsidRPr="005236BF">
              <w:rPr>
                <w:rFonts w:ascii="Times New Roman" w:hAnsi="Times New Roman"/>
                <w:sz w:val="24"/>
                <w:szCs w:val="24"/>
              </w:rPr>
              <w:t>Гекльберри</w:t>
            </w:r>
            <w:proofErr w:type="spellEnd"/>
            <w:r w:rsidRPr="005236BF">
              <w:rPr>
                <w:rFonts w:ascii="Times New Roman" w:hAnsi="Times New Roman"/>
                <w:sz w:val="24"/>
                <w:szCs w:val="24"/>
              </w:rPr>
              <w:t xml:space="preserve"> Финна» (отрывок)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сказать о цели и причине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3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Как выразить отрицание?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2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Контрольная работа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236BF" w:rsidTr="005236BF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 xml:space="preserve">Повторение  изученного грамматического материала.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6BF" w:rsidRPr="005236BF" w:rsidRDefault="005236B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6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6BF" w:rsidRPr="005236BF" w:rsidRDefault="005236B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756" w:rsidRPr="00A86D9E" w:rsidRDefault="00110756" w:rsidP="00F31F9C">
      <w:pPr>
        <w:spacing w:after="0"/>
        <w:jc w:val="center"/>
        <w:rPr>
          <w:rFonts w:ascii="Times New Roman" w:hAnsi="Times New Roman"/>
          <w:b/>
        </w:rPr>
      </w:pPr>
    </w:p>
    <w:p w:rsidR="00467B33" w:rsidRPr="00467B33" w:rsidRDefault="00467B33" w:rsidP="00467B3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467B33">
        <w:rPr>
          <w:rFonts w:ascii="Times New Roman" w:hAnsi="Times New Roman"/>
          <w:b/>
          <w:sz w:val="32"/>
          <w:szCs w:val="32"/>
        </w:rPr>
        <w:t xml:space="preserve">8 класс 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</w:tcPr>
          <w:p w:rsidR="005236BF" w:rsidRPr="00540F79" w:rsidRDefault="005236BF" w:rsidP="002B22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236BF" w:rsidRPr="00540F79" w:rsidTr="00A9391C">
        <w:trPr>
          <w:trHeight w:val="318"/>
        </w:trPr>
        <w:tc>
          <w:tcPr>
            <w:tcW w:w="14000" w:type="dxa"/>
            <w:gridSpan w:val="5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 четверть 18 часов</w:t>
            </w:r>
          </w:p>
        </w:tc>
      </w:tr>
      <w:tr w:rsidR="005236BF" w:rsidRPr="00540F79" w:rsidTr="005236BF">
        <w:trPr>
          <w:trHeight w:val="318"/>
        </w:trPr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Как сообщить о действиях, фактах, </w:t>
            </w:r>
            <w:proofErr w:type="spellStart"/>
            <w:r w:rsidRPr="00540F79">
              <w:rPr>
                <w:rFonts w:ascii="Times New Roman" w:hAnsi="Times New Roman"/>
                <w:sz w:val="24"/>
                <w:szCs w:val="24"/>
              </w:rPr>
              <w:t>явленииях</w:t>
            </w:r>
            <w:proofErr w:type="spellEnd"/>
            <w:r w:rsidRPr="00540F79">
              <w:rPr>
                <w:rFonts w:ascii="Times New Roman" w:hAnsi="Times New Roman"/>
                <w:sz w:val="24"/>
                <w:szCs w:val="24"/>
              </w:rPr>
              <w:t xml:space="preserve">? Простые повествовательные двусоставные предложения 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F7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rPr>
          <w:trHeight w:val="318"/>
        </w:trPr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А.С. Пушкин. Краткие сведения из биографии. Стихотворение «</w:t>
            </w:r>
            <w:proofErr w:type="gramStart"/>
            <w:r w:rsidRPr="00540F79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40F79">
              <w:rPr>
                <w:rFonts w:ascii="Times New Roman" w:hAnsi="Times New Roman"/>
                <w:sz w:val="24"/>
                <w:szCs w:val="24"/>
              </w:rPr>
              <w:t xml:space="preserve">***» (Я помню чудное мгновенье…) 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rPr>
          <w:trHeight w:val="318"/>
        </w:trPr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спросить о чём-либо? Вопросительные предложения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А.С.Пушкин. Лирика.</w:t>
            </w:r>
          </w:p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D07EB1">
        <w:trPr>
          <w:trHeight w:val="464"/>
        </w:trPr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5236BF" w:rsidRPr="00540F79" w:rsidRDefault="005236BF" w:rsidP="00AB65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Как выразить приказ, просьбу, совет, предупреждение? 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540F79">
              <w:rPr>
                <w:rFonts w:ascii="Times New Roman" w:hAnsi="Times New Roman"/>
                <w:sz w:val="24"/>
                <w:szCs w:val="24"/>
              </w:rPr>
              <w:t>Бульба</w:t>
            </w:r>
            <w:proofErr w:type="spellEnd"/>
            <w:r w:rsidRPr="00540F79">
              <w:rPr>
                <w:rFonts w:ascii="Times New Roman" w:hAnsi="Times New Roman"/>
                <w:sz w:val="24"/>
                <w:szCs w:val="24"/>
              </w:rPr>
              <w:t>» (отрывки).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5236BF" w:rsidRPr="00540F79" w:rsidRDefault="005236BF" w:rsidP="00D07E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Как сказать о субъекте </w:t>
            </w:r>
            <w:proofErr w:type="spellStart"/>
            <w:r w:rsidRPr="00540F79"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gramStart"/>
            <w:r w:rsidRPr="00540F79">
              <w:rPr>
                <w:rFonts w:ascii="Times New Roman" w:hAnsi="Times New Roman"/>
                <w:sz w:val="24"/>
                <w:szCs w:val="24"/>
              </w:rPr>
              <w:t>?П</w:t>
            </w:r>
            <w:proofErr w:type="gramEnd"/>
            <w:r w:rsidRPr="00540F79">
              <w:rPr>
                <w:rFonts w:ascii="Times New Roman" w:hAnsi="Times New Roman"/>
                <w:sz w:val="24"/>
                <w:szCs w:val="24"/>
              </w:rPr>
              <w:t>одлежащее</w:t>
            </w:r>
            <w:proofErr w:type="spellEnd"/>
            <w:r w:rsidRPr="00540F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Н.В.Гоголь «Тарас </w:t>
            </w:r>
            <w:proofErr w:type="spellStart"/>
            <w:r w:rsidRPr="00540F79">
              <w:rPr>
                <w:rFonts w:ascii="Times New Roman" w:hAnsi="Times New Roman"/>
                <w:sz w:val="24"/>
                <w:szCs w:val="24"/>
              </w:rPr>
              <w:t>Бульба</w:t>
            </w:r>
            <w:proofErr w:type="spellEnd"/>
            <w:r w:rsidRPr="00540F79">
              <w:rPr>
                <w:rFonts w:ascii="Times New Roman" w:hAnsi="Times New Roman"/>
                <w:sz w:val="24"/>
                <w:szCs w:val="24"/>
              </w:rPr>
              <w:t>» (отрывки).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 действии и состоянии</w:t>
            </w:r>
            <w:r w:rsidR="00D07EB1" w:rsidRPr="00540F79">
              <w:rPr>
                <w:rFonts w:ascii="Times New Roman" w:hAnsi="Times New Roman"/>
                <w:sz w:val="24"/>
                <w:szCs w:val="24"/>
              </w:rPr>
              <w:t xml:space="preserve"> лица или предмета? Простое глагольное </w:t>
            </w:r>
            <w:r w:rsidRPr="00540F79">
              <w:rPr>
                <w:rFonts w:ascii="Times New Roman" w:hAnsi="Times New Roman"/>
                <w:sz w:val="24"/>
                <w:szCs w:val="24"/>
              </w:rPr>
              <w:t>сказуемое.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И.С. Тургенев. «Бирюк».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Как сказать о действии и состоянии лица или предмета? Составное глагольное сказуемое. 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Н.А.Некрасов. «Школьник».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D07EB1">
        <w:trPr>
          <w:trHeight w:val="183"/>
        </w:trPr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5236BF" w:rsidRPr="00540F79" w:rsidRDefault="005236BF" w:rsidP="00D07E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об объекте действия или состояния?</w:t>
            </w:r>
          </w:p>
        </w:tc>
        <w:tc>
          <w:tcPr>
            <w:tcW w:w="1276" w:type="dxa"/>
          </w:tcPr>
          <w:p w:rsidR="005236BF" w:rsidRPr="00540F79" w:rsidRDefault="005236BF" w:rsidP="00D07E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Л.Н. Толстой. Краткие сведения из биографии. Повесть «Детство» (глава «Детство»).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об объекте действия или состояния?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36BF" w:rsidRPr="00540F79" w:rsidTr="005236BF">
        <w:tc>
          <w:tcPr>
            <w:tcW w:w="534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5236BF" w:rsidRPr="00540F79" w:rsidRDefault="005236BF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А.П.Чехов. «Хамелеон»</w:t>
            </w:r>
          </w:p>
        </w:tc>
        <w:tc>
          <w:tcPr>
            <w:tcW w:w="127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6BF" w:rsidRPr="00540F79" w:rsidRDefault="005236BF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B33" w:rsidRPr="00540F79" w:rsidRDefault="00D07EB1" w:rsidP="00F31F9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0F79">
        <w:rPr>
          <w:rFonts w:ascii="Times New Roman" w:hAnsi="Times New Roman"/>
          <w:b/>
          <w:sz w:val="24"/>
          <w:szCs w:val="24"/>
        </w:rPr>
        <w:t>2 четверть 14 часов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D07EB1" w:rsidRPr="00540F79" w:rsidTr="00D07E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В.Г. Короленко. «Слепой музыкант»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9448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охарактеризовать или указать на признак какого-либо предмета?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В.Г. Короленко. «Слепой музыкант»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D07E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место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А.Блок. «Ветер принес издалека»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D07E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место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Блок. «Летний вечер»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973C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время действия, его начало и конец, его продолжительность?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Н Гумилев. «Капитаны»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rPr>
          <w:trHeight w:val="3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D07E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способ совершения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Контрольная работа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D07E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 по литературному чтению.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10756" w:rsidRPr="00540F79" w:rsidRDefault="00D07EB1" w:rsidP="004F02EC">
      <w:pPr>
        <w:spacing w:after="0"/>
        <w:rPr>
          <w:rFonts w:ascii="Times New Roman" w:hAnsi="Times New Roman"/>
          <w:b/>
          <w:sz w:val="24"/>
          <w:szCs w:val="24"/>
        </w:rPr>
      </w:pPr>
      <w:r w:rsidRPr="00540F79">
        <w:rPr>
          <w:rFonts w:ascii="Times New Roman" w:hAnsi="Times New Roman"/>
          <w:b/>
          <w:sz w:val="24"/>
          <w:szCs w:val="24"/>
        </w:rPr>
        <w:t>3 четверть 20 часов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D07EB1" w:rsidRPr="00540F79" w:rsidTr="00540F79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количественную характеристику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М.Цветаева. «Мне нравится…»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М.Цветаева. «Мне нравится…»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С.Есенин. «Задремали звезды золотые.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 на причину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С.Есенин. «Прячет месяц за овинами…»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Ю.Яковлев. «Письмо Петрарке».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 на цель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Ю.Яковлев. «Письмо Петрарке».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rPr>
          <w:trHeight w:val="3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 на цель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0F7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А.Алексин. «Актриса».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 на условие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А.Алексин. «Актриса».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rPr>
          <w:trHeight w:val="4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указать на однородные действия, факты, явления?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Контрольная работа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EB1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EB1" w:rsidRPr="00540F79" w:rsidRDefault="00D07EB1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D4A" w:rsidRPr="00540F79" w:rsidRDefault="00540F79" w:rsidP="00527C84">
      <w:pPr>
        <w:spacing w:after="0"/>
        <w:rPr>
          <w:rFonts w:ascii="Times New Roman" w:hAnsi="Times New Roman"/>
          <w:b/>
          <w:sz w:val="24"/>
          <w:szCs w:val="24"/>
        </w:rPr>
      </w:pPr>
      <w:r w:rsidRPr="00540F79">
        <w:rPr>
          <w:rFonts w:ascii="Times New Roman" w:hAnsi="Times New Roman"/>
          <w:b/>
          <w:sz w:val="24"/>
          <w:szCs w:val="24"/>
        </w:rPr>
        <w:t xml:space="preserve">4 </w:t>
      </w:r>
      <w:proofErr w:type="spellStart"/>
      <w:r w:rsidRPr="00540F79">
        <w:rPr>
          <w:rFonts w:ascii="Times New Roman" w:hAnsi="Times New Roman"/>
          <w:b/>
          <w:sz w:val="24"/>
          <w:szCs w:val="24"/>
        </w:rPr>
        <w:t>четсерть</w:t>
      </w:r>
      <w:proofErr w:type="spellEnd"/>
      <w:r w:rsidRPr="00540F79">
        <w:rPr>
          <w:rFonts w:ascii="Times New Roman" w:hAnsi="Times New Roman"/>
          <w:b/>
          <w:sz w:val="24"/>
          <w:szCs w:val="24"/>
        </w:rPr>
        <w:t xml:space="preserve"> 16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Р.Стивенсон. «Остров сокровищ»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вести диалог.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Р.Стивенсон. «Остров сокровищ»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 действии субъекта, о котором можно догадаться?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 А.Сент-Экзюпери «Маленький принц» (отрывки).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 неопределённом субъекте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А.Сент-Экзюпери. «Маленький принц»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Как сказать о действии, которое совершается без субъекта?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Контрольная работа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Повторение. Простые предложения с двумя главными членами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40F7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 xml:space="preserve">Простое предложение с одним главным членом.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Неполные предложения. Предложения с однородными членами.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Контрольная работа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F79" w:rsidRPr="00540F79" w:rsidTr="00540F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79" w:rsidRPr="00540F79" w:rsidRDefault="00540F79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79" w:rsidRPr="00540F79" w:rsidRDefault="00540F79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0757" w:rsidRPr="00540F79" w:rsidRDefault="00450757" w:rsidP="00540F7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53643" w:rsidRPr="00540F79" w:rsidRDefault="00453643" w:rsidP="004536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0F79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B237D3" w:rsidRPr="00717EF6" w:rsidTr="00826FC7">
        <w:trPr>
          <w:trHeight w:val="318"/>
        </w:trPr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Повторение простого предложения.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FC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B237D3" w:rsidTr="00826FC7">
        <w:trPr>
          <w:trHeight w:val="318"/>
        </w:trPr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:rsidR="00B237D3" w:rsidRPr="00826FC7" w:rsidRDefault="00B237D3" w:rsidP="00617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Как сказать об одновременно и последовательно совершающихся событиях</w:t>
            </w:r>
            <w:proofErr w:type="gramStart"/>
            <w:r w:rsidRPr="00826FC7">
              <w:rPr>
                <w:rFonts w:ascii="Times New Roman" w:hAnsi="Times New Roman"/>
                <w:sz w:val="24"/>
                <w:szCs w:val="24"/>
              </w:rPr>
              <w:t>,?</w:t>
            </w:r>
            <w:proofErr w:type="gramEnd"/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rPr>
          <w:trHeight w:val="318"/>
        </w:trPr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И.А.Крылов. «Слон и Моська»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rPr>
          <w:trHeight w:val="686"/>
        </w:trPr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 xml:space="preserve">Как сказать о явлениях, которые </w:t>
            </w:r>
            <w:r w:rsidR="00826FC7">
              <w:rPr>
                <w:rFonts w:ascii="Times New Roman" w:hAnsi="Times New Roman"/>
                <w:sz w:val="24"/>
                <w:szCs w:val="24"/>
              </w:rPr>
              <w:t>проти</w:t>
            </w:r>
            <w:r w:rsidRPr="00826FC7">
              <w:rPr>
                <w:rFonts w:ascii="Times New Roman" w:hAnsi="Times New Roman"/>
                <w:sz w:val="24"/>
                <w:szCs w:val="24"/>
              </w:rPr>
              <w:t>вопоставляются или противоречат друг другу?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И.А.Крылов. «Слон и Моська».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</w:tcPr>
          <w:p w:rsidR="00B237D3" w:rsidRPr="00826FC7" w:rsidRDefault="00B237D3" w:rsidP="00826F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Как сказать о чередовании явлений?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</w:tcPr>
          <w:p w:rsidR="00B237D3" w:rsidRPr="00826FC7" w:rsidRDefault="00B237D3" w:rsidP="00617C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А.С.Пушкин «Капитанская дочка» (отрывки).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Повторение. Сложносочиненные предложения.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А.С.Пушкин «Капитанская дочка» (отрывки).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Контрольная работа 1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М.Е. Салтыков-Щедрин. «Как один мужик двух генералов прокормил».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FC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</w:tcPr>
          <w:p w:rsidR="00B237D3" w:rsidRPr="00826FC7" w:rsidRDefault="00B237D3" w:rsidP="00826FC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Как сказать об объекте действия?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М.Е. Салтыков-Щедрин. «Как один мужик двух генералов прокормил».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3" w:type="dxa"/>
          </w:tcPr>
          <w:p w:rsidR="00B237D3" w:rsidRPr="00826FC7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Как охарактеризовать предмет или указать на какой-либо его признак?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717EF6" w:rsidTr="00826FC7">
        <w:trPr>
          <w:trHeight w:val="418"/>
        </w:trPr>
        <w:tc>
          <w:tcPr>
            <w:tcW w:w="534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</w:tcPr>
          <w:p w:rsidR="00B237D3" w:rsidRPr="00826FC7" w:rsidRDefault="00B237D3" w:rsidP="00826F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FC7">
              <w:rPr>
                <w:rFonts w:ascii="Times New Roman" w:hAnsi="Times New Roman"/>
                <w:sz w:val="24"/>
                <w:szCs w:val="24"/>
              </w:rPr>
              <w:t>А.П.Чехов  «Толстый и тонкий».</w:t>
            </w:r>
          </w:p>
        </w:tc>
        <w:tc>
          <w:tcPr>
            <w:tcW w:w="127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826FC7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EA763F" w:rsidTr="00826FC7">
        <w:tc>
          <w:tcPr>
            <w:tcW w:w="534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</w:tcPr>
          <w:p w:rsidR="00B237D3" w:rsidRPr="00EA763F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Употребление синонимических конструкций при характеристике предмета.</w:t>
            </w:r>
          </w:p>
        </w:tc>
        <w:tc>
          <w:tcPr>
            <w:tcW w:w="127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EA763F" w:rsidTr="00826FC7">
        <w:trPr>
          <w:trHeight w:val="292"/>
        </w:trPr>
        <w:tc>
          <w:tcPr>
            <w:tcW w:w="534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</w:tcPr>
          <w:p w:rsidR="00B237D3" w:rsidRPr="00EA763F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А.П.Чехов  «Толстый и тонкий».</w:t>
            </w:r>
          </w:p>
        </w:tc>
        <w:tc>
          <w:tcPr>
            <w:tcW w:w="127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37D3" w:rsidRPr="00EA763F" w:rsidTr="00826FC7">
        <w:tc>
          <w:tcPr>
            <w:tcW w:w="534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</w:tcPr>
          <w:p w:rsidR="00B237D3" w:rsidRPr="00EA763F" w:rsidRDefault="00B237D3" w:rsidP="002B22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Контрольная работа 2</w:t>
            </w:r>
          </w:p>
        </w:tc>
        <w:tc>
          <w:tcPr>
            <w:tcW w:w="127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37D3" w:rsidRPr="00EA763F" w:rsidRDefault="00B237D3" w:rsidP="002B22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1F9C" w:rsidRPr="00EA763F" w:rsidRDefault="00826FC7" w:rsidP="00826F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63F">
        <w:rPr>
          <w:rFonts w:ascii="Times New Roman" w:hAnsi="Times New Roman"/>
          <w:b/>
          <w:sz w:val="24"/>
          <w:szCs w:val="24"/>
        </w:rPr>
        <w:t>2 четверть – 14 ч.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Как </w:t>
            </w:r>
            <w:proofErr w:type="spellStart"/>
            <w:proofErr w:type="gramStart"/>
            <w:r w:rsidRPr="00EA763F">
              <w:rPr>
                <w:rFonts w:ascii="Times New Roman" w:hAnsi="Times New Roman"/>
                <w:sz w:val="24"/>
                <w:szCs w:val="24"/>
              </w:rPr>
              <w:t>охарактери-зовать</w:t>
            </w:r>
            <w:proofErr w:type="spellEnd"/>
            <w:proofErr w:type="gramEnd"/>
            <w:r w:rsidRPr="00EA763F">
              <w:rPr>
                <w:rFonts w:ascii="Times New Roman" w:hAnsi="Times New Roman"/>
                <w:sz w:val="24"/>
                <w:szCs w:val="24"/>
              </w:rPr>
              <w:t xml:space="preserve"> предмет или указать на какой-либо его признак?</w:t>
            </w:r>
          </w:p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М.Горький. « Старуха </w:t>
            </w:r>
            <w:proofErr w:type="spellStart"/>
            <w:r w:rsidRPr="00EA763F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EA76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место и направление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М.Горький. « Старуха </w:t>
            </w:r>
            <w:proofErr w:type="spellStart"/>
            <w:r w:rsidRPr="00EA763F"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 w:rsidRPr="00EA763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Употребление синонимических конструкций при обозначении места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Есенин. «Низкий дом с голубыми ставнями…»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Есенин. «</w:t>
            </w:r>
            <w:proofErr w:type="gramStart"/>
            <w:r w:rsidRPr="00EA763F">
              <w:rPr>
                <w:rFonts w:ascii="Times New Roman" w:hAnsi="Times New Roman"/>
                <w:sz w:val="24"/>
                <w:szCs w:val="24"/>
              </w:rPr>
              <w:t>Шагане</w:t>
            </w:r>
            <w:proofErr w:type="gramEnd"/>
            <w:r w:rsidRPr="00EA763F">
              <w:rPr>
                <w:rFonts w:ascii="Times New Roman" w:hAnsi="Times New Roman"/>
                <w:sz w:val="24"/>
                <w:szCs w:val="24"/>
              </w:rPr>
              <w:t xml:space="preserve"> ты моя, Шагане…»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время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А.Грин. «Алые паруса».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Употребление синонимических конструкций при обозначении времени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А.Грин. «Алые паруса».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Контрольная работа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F31F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C88" w:rsidRPr="00EA763F" w:rsidRDefault="00EA763F" w:rsidP="00EA76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63F">
        <w:rPr>
          <w:rFonts w:ascii="Times New Roman" w:hAnsi="Times New Roman"/>
          <w:b/>
          <w:sz w:val="24"/>
          <w:szCs w:val="24"/>
        </w:rPr>
        <w:t>3 четверть – 20 ч.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способ совершения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А.Беляев. «Человек-амфибия».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причину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А.Беляев. «Человек-амфибия».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Употребление синонимических конструкций при обозначении  причины и цели действия.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А.Алексин. «А тем временем где-то…»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условие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А.Алексин. «А тем временем где-то…»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указать на уступительные отношения?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Д.Лондон. «Любовь к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Как ещё можно сказать об одновременно или </w:t>
            </w:r>
            <w:proofErr w:type="spellStart"/>
            <w:proofErr w:type="gramStart"/>
            <w:r w:rsidRPr="00EA763F">
              <w:rPr>
                <w:rFonts w:ascii="Times New Roman" w:hAnsi="Times New Roman"/>
                <w:sz w:val="24"/>
                <w:szCs w:val="24"/>
              </w:rPr>
              <w:t>последова-тельно</w:t>
            </w:r>
            <w:proofErr w:type="spellEnd"/>
            <w:proofErr w:type="gramEnd"/>
            <w:r w:rsidRPr="00EA7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63F">
              <w:rPr>
                <w:rFonts w:ascii="Times New Roman" w:hAnsi="Times New Roman"/>
                <w:sz w:val="24"/>
                <w:szCs w:val="24"/>
              </w:rPr>
              <w:t>происхо-дящих</w:t>
            </w:r>
            <w:proofErr w:type="spellEnd"/>
            <w:r w:rsidRPr="00EA763F">
              <w:rPr>
                <w:rFonts w:ascii="Times New Roman" w:hAnsi="Times New Roman"/>
                <w:sz w:val="24"/>
                <w:szCs w:val="24"/>
              </w:rPr>
              <w:t xml:space="preserve"> событиях, явлениях?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Д.Лондон. «Любовь к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ещё можно сказать о противопоставлении событий, явлений, фактов?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b/>
                <w:sz w:val="24"/>
                <w:szCs w:val="24"/>
              </w:rPr>
              <w:t>Контрольная работа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Ж.Верн. «Дети капитана Гранта»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ещё можно сказать об условии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Контрольная работа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Внеклассное чтение.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4D4A" w:rsidRPr="00EA763F" w:rsidRDefault="00EA763F" w:rsidP="00EA76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A763F">
        <w:rPr>
          <w:rFonts w:ascii="Times New Roman" w:hAnsi="Times New Roman"/>
          <w:b/>
          <w:sz w:val="24"/>
          <w:szCs w:val="24"/>
        </w:rPr>
        <w:t>4 четверть – 16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А.Твардовский. «Василий Теркин»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ещё можно сказать о причине действия?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А.Твардовский. «Василий Теркин»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сказать о пояснительных отношениях?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К.Симонов. «Жди меня…»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дословно передать чужую речь?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Б.Окуджава. «А мы с тобой, брат, из пехоты…»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Контрольная работа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3F">
              <w:rPr>
                <w:rFonts w:ascii="Times New Roman" w:hAnsi="Times New Roman"/>
                <w:sz w:val="24"/>
                <w:szCs w:val="24"/>
              </w:rPr>
              <w:t>С.Гудзенко</w:t>
            </w:r>
            <w:proofErr w:type="spellEnd"/>
            <w:proofErr w:type="gramStart"/>
            <w:r w:rsidRPr="00EA763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EA763F">
              <w:rPr>
                <w:rFonts w:ascii="Times New Roman" w:hAnsi="Times New Roman"/>
                <w:sz w:val="24"/>
                <w:szCs w:val="24"/>
              </w:rPr>
              <w:t>Могила пилота»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Как ещё можно передать чужую речь?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С.Орлов. «На привале»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Р.Рождественский. «Реквием».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63F">
              <w:rPr>
                <w:rFonts w:ascii="Times New Roman" w:hAnsi="Times New Roman"/>
                <w:sz w:val="24"/>
                <w:szCs w:val="24"/>
              </w:rPr>
              <w:t>А.Файнберг</w:t>
            </w:r>
            <w:proofErr w:type="spellEnd"/>
            <w:r w:rsidRPr="00EA763F">
              <w:rPr>
                <w:rFonts w:ascii="Times New Roman" w:hAnsi="Times New Roman"/>
                <w:sz w:val="24"/>
                <w:szCs w:val="24"/>
              </w:rPr>
              <w:t>. Лирика.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Повторение.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gramStart"/>
            <w:r w:rsidRPr="00EA763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A763F"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63F" w:rsidRPr="00EA763F" w:rsidTr="00EA763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763F">
              <w:rPr>
                <w:rFonts w:ascii="Times New Roman" w:hAnsi="Times New Roman"/>
                <w:sz w:val="24"/>
                <w:szCs w:val="24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3F" w:rsidRPr="00EA763F" w:rsidRDefault="00EA763F" w:rsidP="006448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63F" w:rsidRPr="00EA763F" w:rsidRDefault="00EA763F" w:rsidP="006448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45A5" w:rsidRPr="00A9391C" w:rsidRDefault="000A45A5" w:rsidP="000A4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9391C">
        <w:rPr>
          <w:rFonts w:ascii="Times New Roman" w:hAnsi="Times New Roman"/>
          <w:b/>
          <w:sz w:val="24"/>
          <w:szCs w:val="24"/>
        </w:rPr>
        <w:t>10 класс *</w:t>
      </w:r>
    </w:p>
    <w:p w:rsidR="009B6DF2" w:rsidRPr="00A9391C" w:rsidRDefault="00A9391C" w:rsidP="009B6DF2">
      <w:pPr>
        <w:spacing w:after="0"/>
        <w:rPr>
          <w:rFonts w:ascii="Times New Roman" w:hAnsi="Times New Roman"/>
          <w:b/>
          <w:sz w:val="24"/>
          <w:szCs w:val="24"/>
        </w:rPr>
      </w:pPr>
      <w:r w:rsidRPr="00A9391C">
        <w:rPr>
          <w:rFonts w:ascii="Times New Roman" w:hAnsi="Times New Roman"/>
          <w:b/>
          <w:sz w:val="24"/>
          <w:szCs w:val="24"/>
        </w:rPr>
        <w:t>1 четверть – 18 ч.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363"/>
        <w:gridCol w:w="1276"/>
        <w:gridCol w:w="2126"/>
        <w:gridCol w:w="1701"/>
      </w:tblGrid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0A4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Лексика.</w:t>
            </w:r>
            <w:r w:rsidRPr="00A9391C">
              <w:rPr>
                <w:sz w:val="24"/>
                <w:szCs w:val="24"/>
              </w:rPr>
              <w:t xml:space="preserve"> </w:t>
            </w:r>
            <w:r w:rsidRPr="00A9391C">
              <w:rPr>
                <w:rFonts w:ascii="Times New Roman" w:hAnsi="Times New Roman"/>
                <w:sz w:val="24"/>
                <w:szCs w:val="24"/>
              </w:rPr>
              <w:t>Значение слова. Однозначные и многозначные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Синонимы.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0A45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А.С.Пушкин. Мотивы лирики.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Антонимы.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0E511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Паронимы. Омонимы.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«Я вас любил…».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0E511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91C">
              <w:rPr>
                <w:rFonts w:ascii="Times New Roman" w:hAnsi="Times New Roman"/>
                <w:bCs/>
                <w:sz w:val="24"/>
                <w:szCs w:val="24"/>
              </w:rPr>
              <w:t>Фразеологизмы.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Тема поэта и поэзии в творчестве Пушкина</w:t>
            </w:r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. (!</w:t>
            </w:r>
            <w:proofErr w:type="gramEnd"/>
            <w:r w:rsidRPr="00A9391C">
              <w:rPr>
                <w:rFonts w:ascii="Times New Roman" w:hAnsi="Times New Roman"/>
                <w:sz w:val="24"/>
                <w:szCs w:val="24"/>
              </w:rPr>
              <w:t>Я памятник себе воздвиг…»)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BC4D2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391C">
              <w:rPr>
                <w:rFonts w:ascii="Times New Roman" w:hAnsi="Times New Roman"/>
                <w:bCs/>
                <w:sz w:val="24"/>
                <w:szCs w:val="24"/>
              </w:rPr>
              <w:t>КР –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rPr>
          <w:trHeight w:val="2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Состав слова и словообразование.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tabs>
                <w:tab w:val="left" w:pos="145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Чередование гласных и согласных в корне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«Станционный смотритель». Часть</w:t>
            </w:r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A939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Чередование гласных </w:t>
            </w:r>
            <w:proofErr w:type="spellStart"/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а-о</w:t>
            </w:r>
            <w:proofErr w:type="spellEnd"/>
            <w:proofErr w:type="gramEnd"/>
            <w:r w:rsidRPr="00A9391C">
              <w:rPr>
                <w:rFonts w:ascii="Times New Roman" w:hAnsi="Times New Roman"/>
                <w:sz w:val="24"/>
                <w:szCs w:val="24"/>
              </w:rPr>
              <w:t xml:space="preserve"> в корне.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Правописание приставок.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«Станционный смотритель». Часть 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Сложные слова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 14 часов</w:t>
            </w: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М.Ю. Лермонтов. «Смерть поэта»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Значение падежных форм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Поэма «Мцыри»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Поэма «Мцыри»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Образование имён существительных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Имя прилагательное. Качественные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Н.В.Гоголь. «Мертвые души» (часть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Н.В.Гоголь. «Мертвые души» (часть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 20 часов</w:t>
            </w: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Имя прилагательное. Повторение.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23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Н.А. Некрасов</w:t>
            </w:r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.«</w:t>
            </w:r>
            <w:proofErr w:type="gramEnd"/>
            <w:r w:rsidRPr="00A9391C">
              <w:rPr>
                <w:rFonts w:ascii="Times New Roman" w:hAnsi="Times New Roman"/>
                <w:sz w:val="24"/>
                <w:szCs w:val="24"/>
              </w:rPr>
              <w:t>Славная осень…»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Имя числительное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«Размышление у парадного подъезда»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23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Местоимение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И.С.Тургенев. «Русский язык»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1153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proofErr w:type="gramStart"/>
            <w:r w:rsidRPr="00A9391C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A9391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230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«Певцы»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«Певцы»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Глагол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Л.Н.Толстой. «После бала» (1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Правописание глаголов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Л.Н.Толстой. «После бала» (2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Вид глагола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А.П. Чехов. «Человек в футляре» (1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«Человек в футляре» (2 часть)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14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</w:t>
            </w:r>
            <w:r w:rsidR="00DB7DE6">
              <w:rPr>
                <w:rFonts w:ascii="Times New Roman" w:hAnsi="Times New Roman"/>
                <w:sz w:val="24"/>
                <w:szCs w:val="24"/>
              </w:rPr>
              <w:t xml:space="preserve"> 16 часов</w:t>
            </w: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Деепричастие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В.Г.Короленко. «Огоньки»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«Огоньки».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Предлог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А.И.Куприн «Гранатовый браслет» (часть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Союз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А.И.Куприн «Гранатовый браслет» (часть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Частицы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А.И.Куприн «Гранатовый браслет» (часть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Отрицательные частицы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 xml:space="preserve">Междометия.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КР - 8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91C" w:rsidRPr="00A9391C" w:rsidTr="00A93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1C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1C" w:rsidRPr="00A9391C" w:rsidRDefault="00A9391C" w:rsidP="00A7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4D30" w:rsidRPr="00A9391C" w:rsidRDefault="00004D30">
      <w:pPr>
        <w:rPr>
          <w:sz w:val="24"/>
          <w:szCs w:val="24"/>
        </w:rPr>
      </w:pPr>
    </w:p>
    <w:sectPr w:rsidR="00004D30" w:rsidRPr="00A9391C" w:rsidSect="000A45A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5A5"/>
    <w:rsid w:val="00004D30"/>
    <w:rsid w:val="00034741"/>
    <w:rsid w:val="00062495"/>
    <w:rsid w:val="000A131E"/>
    <w:rsid w:val="000A45A5"/>
    <w:rsid w:val="000E511F"/>
    <w:rsid w:val="00102846"/>
    <w:rsid w:val="00105FDF"/>
    <w:rsid w:val="00110756"/>
    <w:rsid w:val="001153FF"/>
    <w:rsid w:val="00135694"/>
    <w:rsid w:val="00135E61"/>
    <w:rsid w:val="001B3997"/>
    <w:rsid w:val="001D175E"/>
    <w:rsid w:val="001E4F8A"/>
    <w:rsid w:val="002306E6"/>
    <w:rsid w:val="0024710C"/>
    <w:rsid w:val="0027279F"/>
    <w:rsid w:val="002773CB"/>
    <w:rsid w:val="002B228D"/>
    <w:rsid w:val="002C5DFC"/>
    <w:rsid w:val="002C7A35"/>
    <w:rsid w:val="002E1BC0"/>
    <w:rsid w:val="00300148"/>
    <w:rsid w:val="0034441B"/>
    <w:rsid w:val="00364AD1"/>
    <w:rsid w:val="0037030D"/>
    <w:rsid w:val="00397BEE"/>
    <w:rsid w:val="003C4907"/>
    <w:rsid w:val="003D2FB4"/>
    <w:rsid w:val="003E021B"/>
    <w:rsid w:val="003F52F2"/>
    <w:rsid w:val="003F5871"/>
    <w:rsid w:val="00435A37"/>
    <w:rsid w:val="00450757"/>
    <w:rsid w:val="00453643"/>
    <w:rsid w:val="00456378"/>
    <w:rsid w:val="00467B33"/>
    <w:rsid w:val="004A465E"/>
    <w:rsid w:val="004D3623"/>
    <w:rsid w:val="004E5F47"/>
    <w:rsid w:val="004F02EC"/>
    <w:rsid w:val="004F5D1D"/>
    <w:rsid w:val="004F7015"/>
    <w:rsid w:val="005236BF"/>
    <w:rsid w:val="005258A6"/>
    <w:rsid w:val="00527C84"/>
    <w:rsid w:val="00532B4A"/>
    <w:rsid w:val="00540F79"/>
    <w:rsid w:val="005503AE"/>
    <w:rsid w:val="00560135"/>
    <w:rsid w:val="00564D4A"/>
    <w:rsid w:val="00567B4B"/>
    <w:rsid w:val="005865C7"/>
    <w:rsid w:val="005D0A08"/>
    <w:rsid w:val="005F304B"/>
    <w:rsid w:val="005F6044"/>
    <w:rsid w:val="00617267"/>
    <w:rsid w:val="00617C16"/>
    <w:rsid w:val="0063319F"/>
    <w:rsid w:val="0064484B"/>
    <w:rsid w:val="00662436"/>
    <w:rsid w:val="00666F7C"/>
    <w:rsid w:val="006706D3"/>
    <w:rsid w:val="00687F30"/>
    <w:rsid w:val="006958C0"/>
    <w:rsid w:val="006D7669"/>
    <w:rsid w:val="006E1904"/>
    <w:rsid w:val="007731B1"/>
    <w:rsid w:val="007A49EA"/>
    <w:rsid w:val="007A50B8"/>
    <w:rsid w:val="007A6A90"/>
    <w:rsid w:val="007C32F8"/>
    <w:rsid w:val="00804551"/>
    <w:rsid w:val="00826FC7"/>
    <w:rsid w:val="00836F58"/>
    <w:rsid w:val="008732B0"/>
    <w:rsid w:val="008C33E3"/>
    <w:rsid w:val="008D1B46"/>
    <w:rsid w:val="008D666C"/>
    <w:rsid w:val="0090284B"/>
    <w:rsid w:val="00905D98"/>
    <w:rsid w:val="0094481B"/>
    <w:rsid w:val="009469D6"/>
    <w:rsid w:val="00962D30"/>
    <w:rsid w:val="009635BA"/>
    <w:rsid w:val="00973C29"/>
    <w:rsid w:val="009B6DF2"/>
    <w:rsid w:val="00A4731C"/>
    <w:rsid w:val="00A533F6"/>
    <w:rsid w:val="00A700B9"/>
    <w:rsid w:val="00A77EFC"/>
    <w:rsid w:val="00A86D9E"/>
    <w:rsid w:val="00A9391C"/>
    <w:rsid w:val="00AA3829"/>
    <w:rsid w:val="00AB659C"/>
    <w:rsid w:val="00AF7107"/>
    <w:rsid w:val="00B237D3"/>
    <w:rsid w:val="00B4673E"/>
    <w:rsid w:val="00B85651"/>
    <w:rsid w:val="00B94D7A"/>
    <w:rsid w:val="00B9757D"/>
    <w:rsid w:val="00BA7193"/>
    <w:rsid w:val="00BB54E1"/>
    <w:rsid w:val="00BC1C10"/>
    <w:rsid w:val="00BC41DD"/>
    <w:rsid w:val="00BC4D2F"/>
    <w:rsid w:val="00BD1D18"/>
    <w:rsid w:val="00BD50DE"/>
    <w:rsid w:val="00BD6055"/>
    <w:rsid w:val="00C102B7"/>
    <w:rsid w:val="00C1101E"/>
    <w:rsid w:val="00C114F8"/>
    <w:rsid w:val="00C31B47"/>
    <w:rsid w:val="00C90865"/>
    <w:rsid w:val="00CD0EBA"/>
    <w:rsid w:val="00D02A7E"/>
    <w:rsid w:val="00D05C4E"/>
    <w:rsid w:val="00D065BD"/>
    <w:rsid w:val="00D079A4"/>
    <w:rsid w:val="00D07EB1"/>
    <w:rsid w:val="00D179F0"/>
    <w:rsid w:val="00D50C88"/>
    <w:rsid w:val="00D56175"/>
    <w:rsid w:val="00D7062E"/>
    <w:rsid w:val="00DB7DE6"/>
    <w:rsid w:val="00DE44E0"/>
    <w:rsid w:val="00DF4933"/>
    <w:rsid w:val="00E13653"/>
    <w:rsid w:val="00E53E6D"/>
    <w:rsid w:val="00E907D4"/>
    <w:rsid w:val="00E924EB"/>
    <w:rsid w:val="00EA0ADD"/>
    <w:rsid w:val="00EA763F"/>
    <w:rsid w:val="00EC0813"/>
    <w:rsid w:val="00EE2D79"/>
    <w:rsid w:val="00F00D98"/>
    <w:rsid w:val="00F31F9C"/>
    <w:rsid w:val="00FB23C8"/>
    <w:rsid w:val="00FE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5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45A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3C4907"/>
    <w:rPr>
      <w:rFonts w:ascii="Calibri" w:eastAsia="Calibri" w:hAnsi="Calibri" w:cs="Times New Roman"/>
    </w:rPr>
  </w:style>
  <w:style w:type="paragraph" w:customStyle="1" w:styleId="Default">
    <w:name w:val="Default"/>
    <w:rsid w:val="000A4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560135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3C490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3C4907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110756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110756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7D80F-DE05-48F5-BD15-F933DABCD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2720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Маманя</dc:creator>
  <cp:keywords/>
  <dc:description/>
  <cp:lastModifiedBy>Маманя</cp:lastModifiedBy>
  <cp:revision>102</cp:revision>
  <cp:lastPrinted>2017-08-09T13:12:00Z</cp:lastPrinted>
  <dcterms:created xsi:type="dcterms:W3CDTF">2017-07-30T09:09:00Z</dcterms:created>
  <dcterms:modified xsi:type="dcterms:W3CDTF">2017-08-09T13:15:00Z</dcterms:modified>
</cp:coreProperties>
</file>