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Tog' yaqinida kichik bir qishloq bor edi. Shu qishloqning buzuq bir binosida o'n uch yoshlik Oyxon otlik bir qiz turar edi.</w:t>
      </w:r>
    </w:p>
    <w:p>
      <w:r>
        <w:rPr>
          <w:rFonts w:ascii="times New Roman" w:hAnsi="times New Roman" w:cs="times New Roman" w:eastAsia="times New Roman"/>
        </w:rPr>
        <w:t>Oyxonning ota-onasi ocharchilik yilida - bundan to'rt yil burun o'lgan edilar. Boyaqish Oyxon besh yoshlik Turdiboy degan ukasi bilan qo'sh yetim bo'lgan edi. Turdiboyni onasi kabi boqar edi.</w:t>
      </w:r>
    </w:p>
    <w:p>
      <w:r>
        <w:rPr>
          <w:rFonts w:ascii="times New Roman" w:hAnsi="times New Roman" w:cs="times New Roman" w:eastAsia="times New Roman"/>
        </w:rPr>
        <w:t>Qish chog'i kelmish, besh haftadan beri qor butun yer yuzini qoplamish va tevarak oppoq qor bilan chulg'anmish edi. Oyxon onasidan bir necha martaba: "Qish kunlarda bo'rilar och qolsalar, qishloqqa keladilar-da, tomoq izlaydilar", deb eshitgan edi. Faqat bu ham tomoq topmoq uchun tashqariga chiqmoqqa majbur edi.</w:t>
      </w:r>
    </w:p>
    <w:p>
      <w:r>
        <w:rPr>
          <w:rFonts w:ascii="times New Roman" w:hAnsi="times New Roman" w:cs="times New Roman" w:eastAsia="times New Roman"/>
        </w:rPr>
        <w:t>Bir kun ertalab Oyxon non olmoq uchun bozorga bordi. Non olib, uyiga yaqinlashgan chog'da qo'rqinchli tovushlar, ukasining baqirgan-chaqirgan ovozi eshitildi.</w:t>
      </w:r>
    </w:p>
    <w:p>
      <w:r>
        <w:rPr>
          <w:rFonts w:ascii="times New Roman" w:hAnsi="times New Roman" w:cs="times New Roman" w:eastAsia="times New Roman"/>
        </w:rPr>
        <w:t>Oyxon chopib uyga kirdi. Ukasiga yugurmoqda bo'lgan bo'rini ko'rdi. Bor kuchi bilan borib, ukasini quchoqlab olib, og'zi ochiq turgan sandiqqa soldi, chap qo'li bilan sandiqni bosib turdi.</w:t>
      </w:r>
    </w:p>
    <w:p>
      <w:r>
        <w:rPr>
          <w:rFonts w:ascii="times New Roman" w:hAnsi="times New Roman" w:cs="times New Roman" w:eastAsia="times New Roman"/>
        </w:rPr>
        <w:t>Oyxon ukasini qutqarmoqdan boshqa bir narsa tushunmas, orqasidan kulib, sevinib kelayotgan beshta bo'rini ko'rmas edi.</w:t>
      </w:r>
    </w:p>
    <w:p>
      <w:r>
        <w:rPr>
          <w:rFonts w:ascii="times New Roman" w:hAnsi="times New Roman" w:cs="times New Roman" w:eastAsia="times New Roman"/>
        </w:rPr>
        <w:t>Bo'rilar birdan uy ichiga kirdilar-da, Oyxonga yugura boshladilar. Oyxon bor kuchi bilan haydamoq istar edi, lekin bo'rilar har tomondan irillab, yugurushib, tishlab tortishar edilar.</w:t>
      </w:r>
    </w:p>
    <w:p>
      <w:r>
        <w:rPr>
          <w:rFonts w:ascii="times New Roman" w:hAnsi="times New Roman" w:cs="times New Roman" w:eastAsia="times New Roman"/>
        </w:rPr>
        <w:t>Oyxon tanidan oqqan qon bilan sekin-sekin kuchdan ketib, yiqila boshlaganin anglar-anglamas sandiqdan uzoqlashdi, eshik oldigacha bordi.</w:t>
      </w:r>
    </w:p>
    <w:p>
      <w:r>
        <w:rPr>
          <w:rFonts w:ascii="times New Roman" w:hAnsi="times New Roman" w:cs="times New Roman" w:eastAsia="times New Roman"/>
        </w:rPr>
        <w:t>Ortiq bo'rilar xursand edilar. Bu g'ayratli qiz eshik oldida kuchdan qolib yiqildi. Och bo'rilar boyaqish qizni yeb bitirdilar.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 necha soatdan so'ng uyiga kelgan qishloqliklar ko'rdilarki, Turdiboy sandiqning ichida pish-pish uxlab yotibdir. Bechora Oyxon o'z jonini sevikli ukasining o'rniga qurbon qilmishdir.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