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Oppoq bir kabutar qirg'in urush maydo-ni osmonida qanot qoqarkan, jangari vertolyot-ning vahshiy parraklari uni bo'laklarga bo'lib tashladi.</w:t>
      </w:r>
    </w:p>
    <w:p>
      <w:r>
        <w:rPr>
          <w:rFonts w:ascii="times New Roman" w:hAnsi="times New Roman" w:cs="times New Roman" w:eastAsia="times New Roman"/>
        </w:rPr>
        <w:t>Beg'ubor oppoq patlardan biri bir uy hovlisiga tushadi, so'ng bir bolakayning jajjigina kaftidan sokingina najot makonini topadi.</w:t>
      </w:r>
    </w:p>
    <w:p>
      <w:r>
        <w:rPr>
          <w:rFonts w:ascii="times New Roman" w:hAnsi="times New Roman" w:cs="times New Roman" w:eastAsia="times New Roman"/>
        </w:rPr>
        <w:t>Qisqa muddat ichida shu uyning katta-lari  bobo va buvi, bolakay va uning onasi urushdan qochib uyni tark etmoqchi bo'ladilar.</w:t>
      </w:r>
    </w:p>
    <w:p>
      <w:r>
        <w:rPr>
          <w:rFonts w:ascii="times New Roman" w:hAnsi="times New Roman" w:cs="times New Roman" w:eastAsia="times New Roman"/>
        </w:rPr>
        <w:t xml:space="preserve"> Yashash uchun darkorlarnigina olamiz,  deya ta'kidlar ona.</w:t>
      </w:r>
    </w:p>
    <w:p>
      <w:r>
        <w:rPr>
          <w:rFonts w:ascii="times New Roman" w:hAnsi="times New Roman" w:cs="times New Roman" w:eastAsia="times New Roman"/>
        </w:rPr>
        <w:t>Bir qancha kiyimlarini olgancha olib, hujjatlari, biroz pul,taqinchoqla to'ladi jomadon. Bobo-chi, ikki butilka g'amlab oladi suv. Buva bo'lsa so'nggi burda non, bir nechta olma va yana shirinlikni safar-ga taxt qilib qo'yar o'sha 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Jajjigina murg'ak bola-chi? Ugina ola-di o'zi bilan oppoq kabutarning patini...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