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Yoki olimlikka ishqiboz, ashaddiy Gulmatshunos Burundor Tusmoliyning hali tasdiqlanmagan ilmiy ishi</w:t>
      </w:r>
    </w:p>
    <w:p>
      <w:r>
        <w:rPr>
          <w:rFonts w:ascii="times New Roman" w:hAnsi="times New Roman" w:cs="times New Roman" w:eastAsia="times New Roman"/>
        </w:rPr>
        <w:t>Hammomda lungisiz yurgan so'takni ko'rganmisiz? Kam bo'lmasinlar! Chindanam ko'rgan bo'lsangiz, demak mushkulimiz ancha osonlashibdi, ya'ni odamizod ibtidoiy davrda qo'shnilar yonidan qay ahvolda o'tib borganligini izohlab o'tirishga hojat qolmabdi.</w:t>
      </w:r>
    </w:p>
    <w:p>
      <w:r>
        <w:rPr>
          <w:rFonts w:ascii="times New Roman" w:hAnsi="times New Roman" w:cs="times New Roman" w:eastAsia="times New Roman"/>
        </w:rPr>
        <w:t>Xo'sh, odam bolasi o'shanday behayo shaklu shamoyildan qutulish uchun beldan pastroq joyni barg bilan to'smoqlik kifoyaligiga qat'iy ishongan paytda, dastavval, gaplashishga intilganmi yoki xatlashishga? Bilaman, siz yer yuzidagi manaman degan olimlarning tap-tayyor fikrlariga tayanib, og'zaki munosabatlar yozma aloqalardan bir necha yuz yillar oldin paydo bo'lgan demoqlikdan nariga o'tolmaysiz. Men esam, dunyoda birinchi bo'lib, bu fikrning aksini aytmoqchiman. Talvasaga tushmang, dalil-isbotlarim yetarli.</w:t>
      </w:r>
    </w:p>
    <w:p>
      <w:r>
        <w:rPr>
          <w:rFonts w:ascii="times New Roman" w:hAnsi="times New Roman" w:cs="times New Roman" w:eastAsia="times New Roman"/>
        </w:rPr>
        <w:t>Masalan, hali so'zlashish uyoqda tursin, hatto "mo'" deyishni ham bilmagan ibtidoiy odam tirikchilik taqozosi bilan chakalakzorlarda izg'ishga, shox-shabbalarni sindirib, o't-o'lanlarni tepalab o'tishga majbur bo'lgani aniq. Payhon qilingan joylar esa o'z navbatida boshqa bir nafs bandasi uchun: "To'xta! Bu yer o'zga go'shtxo'rning tomorqasi!"  degan ogohlantiruvchi shior vazifasini o'tagan. Bu  gaplashuvmi? Yo'q, xatlashuv! Ishoraviy, nopo'chtaviy xatlashuv!</w:t>
      </w:r>
    </w:p>
    <w:p>
      <w:r>
        <w:rPr>
          <w:rFonts w:ascii="times New Roman" w:hAnsi="times New Roman" w:cs="times New Roman" w:eastAsia="times New Roman"/>
        </w:rPr>
        <w:t>Yoki boshqa bir misolni olaylik: maymunlarcha xudbinlikdan xalos bo'la borib[1], odamiylikka xos kengbag'irlilik xislatlarini o'zida ancha mujassamlashtirishga ulgurgan bir ovchi notanish darada kiyiklar to'dasiga duch kelib qoladi. Maymunsimonlar bu to'g'rida boshqalarga gullab o'tirmay, katta miqdordagi ana shu asrang'ilardan uzoq muddatga mo'ljallangan shaxsiy manfaati yo'lida foydalangan bo'lardi. Ammo, hali o'ziga ko'p jafolar keltirguvchi odamiylik va vijdonlilik jarayonini boshdan kechirayotgan ovchimiz jonivorlardan birini apil-tapil xomtalash qilib bo'lgach, kutilmaganda o'zgalarning qorni masalasini ham o'yladi: qimmatli vaqtini ayab o'tirmay, bahaybat toshlardan biriga kiyikning suratini o'yib chiza boshladi. Ovchidan bir necha kun keyin bu daraga inqillab-sinqillab kirib kelgan sang'ilar galasi esa, kiyikning toshdagi tasqara suratiga boqib estetik zavq olmadilar, balki: "Och-yalang'och qondoshlarim, shu atrofda miriqib kiyikxo'rlik qiling!"  degan mazmundadagi tilsimlangan maktubni o'qib, quvonchdan bir-birining tishini sindirishga tushdilar.</w:t>
      </w:r>
    </w:p>
    <w:p>
      <w:r>
        <w:rPr>
          <w:rFonts w:ascii="times New Roman" w:hAnsi="times New Roman" w:cs="times New Roman" w:eastAsia="times New Roman"/>
        </w:rPr>
        <w:t>Ayni chog'da, shu damgacha ibtidoiy san'at asari sifatida noto'g'ri talqin etib kelingan o'sha sirli maktubni:</w:t>
      </w:r>
    </w:p>
    <w:p>
      <w:r>
        <w:rPr>
          <w:rFonts w:ascii="times New Roman" w:hAnsi="times New Roman" w:cs="times New Roman" w:eastAsia="times New Roman"/>
        </w:rPr>
        <w:t>В В В В Shu atrofda kiyik bordur,</w:t>
      </w:r>
    </w:p>
    <w:p>
      <w:r>
        <w:rPr>
          <w:rFonts w:ascii="times New Roman" w:hAnsi="times New Roman" w:cs="times New Roman" w:eastAsia="times New Roman"/>
        </w:rPr>
        <w:t>В В В В Intilganga tole yordur!..</w:t>
      </w:r>
    </w:p>
    <w:p>
      <w:r>
        <w:rPr>
          <w:rFonts w:ascii="times New Roman" w:hAnsi="times New Roman" w:cs="times New Roman" w:eastAsia="times New Roman"/>
        </w:rPr>
        <w:t/>
      </w:r>
    </w:p>
    <w:p>
      <w:r>
        <w:rPr>
          <w:rFonts w:ascii="times New Roman" w:hAnsi="times New Roman" w:cs="times New Roman" w:eastAsia="times New Roman"/>
        </w:rPr>
        <w:t>shaklidagi she'rga aylantirib idrok etishimiz va uning ahamiyatini oddiy xabardan nafis badiiy ifoda darajasiga ko'tarishimiz ham mumkin.</w:t>
      </w:r>
    </w:p>
    <w:p>
      <w:r>
        <w:rPr>
          <w:rFonts w:ascii="times New Roman" w:hAnsi="times New Roman" w:cs="times New Roman" w:eastAsia="times New Roman"/>
        </w:rPr>
        <w:t>Ko'rinib turibdiki, "og'zaki nutq yozuvdan ilgariroq paydo bo'lgan", deb ko'krak kerishga hech kimning haqi yo'q. Buni dunyoda birinchi bo'lib men aytyapman!</w:t>
      </w:r>
    </w:p>
    <w:p>
      <w:r>
        <w:rPr>
          <w:rFonts w:ascii="times New Roman" w:hAnsi="times New Roman" w:cs="times New Roman" w:eastAsia="times New Roman"/>
        </w:rPr>
        <w:t>Toshga chizilgan kiyik rasmi oddiy yozuvgina emas, balki ma'lum darajada badiiy to'qima ham ekan, uning qaysi janrga taalluqli ekanini bilsak bo'ladimi, deya yovvoyilarcha luqma tashlanishi ehtimoldan holi emas. Marhamat, istasangiz, janriniyam belgilab beraqolamiz.</w:t>
      </w:r>
    </w:p>
    <w:p>
      <w:r>
        <w:rPr>
          <w:rFonts w:ascii="times New Roman" w:hAnsi="times New Roman" w:cs="times New Roman" w:eastAsia="times New Roman"/>
        </w:rPr>
        <w:t>Esingizda bo'lsa, kiyikning shakli tasqara ko'rinishda chizilganini yuqorida pisanda qilib o'tgandik. Kiyikdek xushbichim hayvonni tasqaralashtirishga moyillik sezilgan ekan, shak-shubha yo'qki, bu satiraning o'zginasidir. Demakkim, bugungi kunda nazarimizga kirmay, chaproqdagi burchakka qisib qo'yganimiz satira  aslida badiiy adabiyotimizning jabrdiyda bobokaloni ekan</w:t>
      </w:r>
    </w:p>
    <w:p>
      <w:r>
        <w:rPr>
          <w:rFonts w:ascii="times New Roman" w:hAnsi="times New Roman" w:cs="times New Roman" w:eastAsia="times New Roman"/>
        </w:rPr>
        <w:t>Mana endi asosiy mavzuda yo'rg'alash, ya'ni satira haqidagi suhbatimizni boshlash uchun qulay vaziyat yuzaga keldi.</w:t>
      </w:r>
    </w:p>
    <w:p>
      <w:r>
        <w:rPr>
          <w:rFonts w:ascii="times New Roman" w:hAnsi="times New Roman" w:cs="times New Roman" w:eastAsia="times New Roman"/>
        </w:rPr>
        <w:t>Eramizdan ilgariroq bandalik qilgan yunon qalamkashi Aristofan o'zining achitqiroq asarlarini "satirik dramalar" deb ataganidan so'ng ushbu atama olam bo'ylab tarqalgan bo'lsa-da, ammo bundan o'zbeklar kulishni yunonlardan o'rganibdi, degan xulosa kelib chiqmaydi. Chunonchi, o'zbekona askiya gulxan atrofida davra qurib, mamont go'shtining jizg'anak bo'lishini kutganlaricha qiy-chuvlashib o'tiruvchi ibtidoiy odamlar marosimiga juda mos tushadi. Askiyalar latifalarga, latifalar ertaklarga, ertaklar dostonlarga aylana borgani sari og'zaki ijodning inqirozi tobora kuchayib, yana ibtidoiy davrning boshlang'ich nuqtasiga qaytish  yozuvga murojaat etish ehtiyoji tug'ila boshladi</w:t>
      </w:r>
    </w:p>
    <w:p>
      <w:r>
        <w:rPr>
          <w:rFonts w:ascii="times New Roman" w:hAnsi="times New Roman" w:cs="times New Roman" w:eastAsia="times New Roman"/>
        </w:rPr>
        <w:t>Yozuvdagi sof o'zbek satirasining ildizi juda chuqur. Biz uni ortiqcha kavlashtirib o'tirmaylik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Gulmat kim o'zi?</w:t>
      </w:r>
    </w:p>
    <w:p>
      <w:r>
        <w:rPr>
          <w:rFonts w:ascii="times New Roman" w:hAnsi="times New Roman" w:cs="times New Roman" w:eastAsia="times New Roman"/>
        </w:rPr>
        <w:t>Garchi u ijod gashtidan is olib, nazm bo'stonida o'ralasha boshlaganidan keyin o'rtamiyona ismining ortiga Shoshiy degan dabdabali taxallusni tirkab qo'ygan bo'lsa-da, ammo uning Farg'ona vodiysidan kelib, Toshkentda turg'unlashib qolgan kimsa ekanini endilikda biz yaxshi bilamiz. Bu fikrni aytish uchun shoirning raqam 1 va raqam 49 g'azallaridagi "Oltiariq", "Farg'ona"[2] degan so'zlariga tayanish bilangina chegaralanib qolsak, da'vomiz puchroq chiqqan bo'lardi. Javonimizda Gulmatga ancha yil qondoshlik qilgan bir shaxsning esdaliklari saqlanmoqdaki, ana buni dalil deydilar.</w:t>
      </w:r>
    </w:p>
    <w:p>
      <w:r>
        <w:rPr>
          <w:rFonts w:ascii="times New Roman" w:hAnsi="times New Roman" w:cs="times New Roman" w:eastAsia="times New Roman"/>
        </w:rPr>
        <w:t>"Beparhez Gulmat turup pullamoq ishtiyoqinda vodiydan Toshkanga kelib, poygakdagi hujramizni ijaraga olib erdi, - deb yozadi shoirning sobiq qayinog'asi mulla Akobir o'z esdaliklarida.  Bul orada to'ng'ich opam oning ko'ziga issiq ko'rinibdurmi, bozorchi ulfatlari vositasinda sovchi qo'yurg'a botinibdur. Adamizning adasi asli qishloqroqdin bo'lg'oni bois sho'rlik musofirg'a yon bosub, oni ichkuyov qilib oladurg'on bo'ldilar".</w:t>
      </w:r>
    </w:p>
    <w:p>
      <w:r>
        <w:rPr>
          <w:rFonts w:ascii="times New Roman" w:hAnsi="times New Roman" w:cs="times New Roman" w:eastAsia="times New Roman"/>
        </w:rPr>
        <w:t>Mulla Akobirning yozuvlariga asoslanib, yana shularni aytish mumkinki, ota kasbiga ko'ra Beshyog'ochda sartaroshlik qilib kun kechira boshlagan Gulmat ora-sira yerlik dehqonlarga turup urug'ini pullash bilan ham shug'ullanib turgan (toshkentlik tomorqachilar o'z turuplarini hanuz oltiariqniki deb sotishlari shundan qolgan bo'lsa kerak). Hamyoni og'irlashib, alohida hovli sotib olgandan so'ng, uning eski dardi qaytovlanib, yana qalambozlikka ruju qo'yadi.</w:t>
      </w:r>
    </w:p>
    <w:p>
      <w:r>
        <w:rPr>
          <w:rFonts w:ascii="times New Roman" w:hAnsi="times New Roman" w:cs="times New Roman" w:eastAsia="times New Roman"/>
        </w:rPr>
        <w:t>"Gulmat xumboshning dimog'i qo'lyozmalar qappayishig'a monand shishib borurdi,  deb yozadi mulla Akobir.  1881 yilga kelib manmanligi on qadar gazakladikim, nazm nafosatlarini ilg'ay bilmaslikda ayblab, pokdamon opamizni quqqus taloq qildi".</w:t>
      </w:r>
    </w:p>
    <w:p>
      <w:r>
        <w:rPr>
          <w:rFonts w:ascii="times New Roman" w:hAnsi="times New Roman" w:cs="times New Roman" w:eastAsia="times New Roman"/>
        </w:rPr>
        <w:t>Ammo, ayolparvar shoirimiz uchun bu bor-yo'g'i birinchi "ayriliq" edi xolos. Keyinchalik u yana uch bor nikoh marosimlarida bosh qahramon bo'lishdek azobni tortdi, chidadi.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Usta Gulmat tirikchilik tashvishlari, xotin-xalajlar ishtirokidagi oilaviy mashmashalardan xoli paytlaridagina ijod qilgani tufayli undan bizga ko'p narsa qolgani yo'q: mana, panjamizda uning ixchamgina to'plami turibdi  "Bezgakshamol!"</w:t>
      </w:r>
    </w:p>
    <w:p>
      <w:r>
        <w:rPr>
          <w:rFonts w:ascii="times New Roman" w:hAnsi="times New Roman" w:cs="times New Roman" w:eastAsia="times New Roman"/>
        </w:rPr>
        <w:t>Garchi shoir bu majmuaning ilk sahifasiga "devon" deya bag'baqali nom qo'ygan bo'lsa-da, biz uni baribir "to'plam" deyaveramiz. Chunki, uning devonligini isbotlash uchun bizda na ma'naviy asos bor, na mantiqiy dalil. Birinchidan, to'plamdagi g'azallar arab imlolarining lug'atdagi tartibi bo'yicha joylashtirilmagan. Ikkinchidan, mabodo, tartib berishni zimmaga olgan taqdirimizda ham, lug'atdagi barcha harflar bilan tugallanuvchi g'azallarning o'zi yo'q. Masalan, satrining oxiri "a", "r", "i" harflari bilan yakunlangan g'azallar bir uyumligiga qaramay, "d", "p", "j" singari sho'rpeshana harflarga birontayam she'r bag'ishlanmagan.</w:t>
      </w:r>
    </w:p>
    <w:p>
      <w:r>
        <w:rPr>
          <w:rFonts w:ascii="times New Roman" w:hAnsi="times New Roman" w:cs="times New Roman" w:eastAsia="times New Roman"/>
        </w:rPr>
        <w:t>Bundan shunday xulosa kelib chiqadiki, usta Gulmat aruzning nozik qonun-qoidalarini yaxshi bilmagan, faqat tashqi ko'r-ko'rona taqlidchilik, ichki yovvoyi sezgi ohanglariga tayanib, maddohlarcha so'zamollik bilan yozavergan. Hatto, uning o'zi ham bir g'azalida aruzda durustgina savodsiz ekanini mardona tan olib, bizning bu masalada janjalli bahslarga sho'ng'ib ketmaganligimizni ta'minlagan:</w:t>
      </w:r>
    </w:p>
    <w:p>
      <w:r>
        <w:rPr>
          <w:rFonts w:ascii="times New Roman" w:hAnsi="times New Roman" w:cs="times New Roman" w:eastAsia="times New Roman"/>
        </w:rPr>
        <w:t>В В В В Bu nechuk shoir demang, asli man nosog'roq,</w:t>
      </w:r>
    </w:p>
    <w:p>
      <w:r>
        <w:rPr>
          <w:rFonts w:ascii="times New Roman" w:hAnsi="times New Roman" w:cs="times New Roman" w:eastAsia="times New Roman"/>
        </w:rPr>
        <w:t>В В В В Yozg'onim shaklan g'azal, lek o'zi barmog'roq</w:t>
      </w:r>
    </w:p>
    <w:p>
      <w:r>
        <w:rPr>
          <w:rFonts w:ascii="times New Roman" w:hAnsi="times New Roman" w:cs="times New Roman" w:eastAsia="times New Roman"/>
        </w:rPr>
        <w:t/>
      </w:r>
    </w:p>
    <w:p>
      <w:r>
        <w:rPr>
          <w:rFonts w:ascii="times New Roman" w:hAnsi="times New Roman" w:cs="times New Roman" w:eastAsia="times New Roman"/>
        </w:rPr>
        <w:t>Ha, shildir-shoshqaloq Gulmatning ash'ori shaklan g'azal xolos. U, hattoki, Bobur, Mashrab, Furqat, Muqimiy singari dongdor ustozlarga bitgan naziralarida ham na "ramal bahri"ga amal qilgan, na "hazaj bahri"ga. Ya'ni "fo-i-lo-to'n fo-i-lo-to'n fo-i-lo-to'n fo-i-lon" yoki "ma-fo-i-lo'n ma-fo-i-lo'n fa-u-lo'n" kabi musiqador vaznlar mavjudligini tasavvur ham qila olmagan holda, xalq og'zaki ijodidan meros bo'lib qolgan "alyor-astak-gustak-pistak" qabilidagi chapani aytishuvlar ohangida osongina yozavergan.</w:t>
      </w:r>
    </w:p>
    <w:p>
      <w:r>
        <w:rPr>
          <w:rFonts w:ascii="times New Roman" w:hAnsi="times New Roman" w:cs="times New Roman" w:eastAsia="times New Roman"/>
        </w:rPr>
        <w:t>Qo'lyozmaning ahvoliga kelsak, juda tashvishli: soqol sovuni bilan xamir qorishmasidan tayyorlangan yelimlar ko'chib, sahifalar juda chalkashib ketgan. Ko'pgina varaqlarga musallas yoki qimiz to'kilgan bo'lsa kerakkim, harflar suvashib yotibdi. Ayrim so'zlarni o'qib tushunishning butkul imkoni bo'lmadi. Bunday hollarda hozircha sirli ko'p nuqtalardan foydalanmoqni lozim topdik.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Gulmat Shoshiyning bir qadar savodsizligiga panja orasida qaragan holda to'plamini shunchaki qiziquvimiz hurmati tuzukroq kuzatib chiqaylik.</w:t>
      </w:r>
    </w:p>
    <w:p>
      <w:r>
        <w:rPr>
          <w:rFonts w:ascii="times New Roman" w:hAnsi="times New Roman" w:cs="times New Roman" w:eastAsia="times New Roman"/>
        </w:rPr>
        <w:t>Shoirning ishqiy she'rlari anchagina. Ular ko'p hollarda bachkana iztirob, soxta firoq, mayda-chuyda ko'ngilxushliklarga tashnalik hissi bilan qorishib ketgan. Ayniqsa, tashqi qiyofasidagi badshakllik uning ishqiy rejalariga katta putur yetkazganini shoir aslo hazm qilolmaydi:</w:t>
      </w:r>
    </w:p>
    <w:p>
      <w:r>
        <w:rPr>
          <w:rFonts w:ascii="times New Roman" w:hAnsi="times New Roman" w:cs="times New Roman" w:eastAsia="times New Roman"/>
        </w:rPr>
        <w:t>В В В В Xudo urg'on esa bizni ki yoshlikdin bujur aylab,</w:t>
      </w:r>
    </w:p>
    <w:p>
      <w:r>
        <w:rPr>
          <w:rFonts w:ascii="times New Roman" w:hAnsi="times New Roman" w:cs="times New Roman" w:eastAsia="times New Roman"/>
        </w:rPr>
        <w:t>В В В В Bu ikkovni yasab silliq egam ham qo'llag'on erdi</w:t>
      </w:r>
    </w:p>
    <w:p>
      <w:r>
        <w:rPr>
          <w:rFonts w:ascii="times New Roman" w:hAnsi="times New Roman" w:cs="times New Roman" w:eastAsia="times New Roman"/>
        </w:rPr>
        <w:t/>
      </w:r>
    </w:p>
    <w:p>
      <w:r>
        <w:rPr>
          <w:rFonts w:ascii="times New Roman" w:hAnsi="times New Roman" w:cs="times New Roman" w:eastAsia="times New Roman"/>
        </w:rPr>
        <w:t>deydi u, "ulkan shoir"ga parvo qilmay ketib borayotgan ikki suluv ortidan armonli boqib.</w:t>
      </w:r>
    </w:p>
    <w:p>
      <w:r>
        <w:rPr>
          <w:rFonts w:ascii="times New Roman" w:hAnsi="times New Roman" w:cs="times New Roman" w:eastAsia="times New Roman"/>
        </w:rPr>
        <w:t>Lekin, devonavash Gulmat, ayni paytda, sal narsaga butkul ruhi tushib ketadigan anoyilardan ham emas. Zero, u hushini yig'ib olgach, "Buyuk ishdir magar charxda mani shoir topilg'onim" yanglig' misralar hovuridan qaddi g'ozlanib, endi hayotga umid va ishonch bilan qaray boshlaydi:</w:t>
      </w:r>
    </w:p>
    <w:p>
      <w:r>
        <w:rPr>
          <w:rFonts w:ascii="times New Roman" w:hAnsi="times New Roman" w:cs="times New Roman" w:eastAsia="times New Roman"/>
        </w:rPr>
        <w:t>В В В В Faqat oz-moz cho'tirdirman, shol emasman, bukirmasman,</w:t>
      </w:r>
    </w:p>
    <w:p>
      <w:r>
        <w:rPr>
          <w:rFonts w:ascii="times New Roman" w:hAnsi="times New Roman" w:cs="times New Roman" w:eastAsia="times New Roman"/>
        </w:rPr>
        <w:t>В В В В Saqol oppoq, kangul yoshdir, visoldin yuz o'girmasman</w:t>
      </w:r>
    </w:p>
    <w:p>
      <w:r>
        <w:rPr>
          <w:rFonts w:ascii="times New Roman" w:hAnsi="times New Roman" w:cs="times New Roman" w:eastAsia="times New Roman"/>
        </w:rPr>
        <w:t/>
      </w:r>
    </w:p>
    <w:p>
      <w:r>
        <w:rPr>
          <w:rFonts w:ascii="times New Roman" w:hAnsi="times New Roman" w:cs="times New Roman" w:eastAsia="times New Roman"/>
        </w:rPr>
        <w:t>Qiziq, shu topda u qay visolni nazarda tutyapti ekan? Aniqrog'i, nechanchi xotinga sovchi qo'yish arafasida turgan ekan?</w:t>
      </w:r>
    </w:p>
    <w:p>
      <w:r>
        <w:rPr>
          <w:rFonts w:ascii="times New Roman" w:hAnsi="times New Roman" w:cs="times New Roman" w:eastAsia="times New Roman"/>
        </w:rPr>
        <w:t>Yo'q, biz bu savolga hech qachon javob ololmaymiz. Shoir ham ataylab bu to'g'rida bizga ma'lumot bermagan. Agar u ochig'ini aytib qo'ysa, unda ushbu misralar faqat birgina ayolga taalluqli bo'lib, o'zga she'rxon ojizalarga zarracha qizig'i qolmasdi.</w:t>
      </w:r>
    </w:p>
    <w:p>
      <w:r>
        <w:rPr>
          <w:rFonts w:ascii="times New Roman" w:hAnsi="times New Roman" w:cs="times New Roman" w:eastAsia="times New Roman"/>
        </w:rPr>
        <w:t>"Nikohxo'r Gulmat har to'kisda "o'ldim-kuydim" deb ayyuhannos solsa-da, bul dil izhori oning birlamchi xotinig'a, ya'ni pokdamon opamizg'a tegishlimidur yoyinki keyingi uch ojizasidin birovig'a atalg'onmi  bul haqda lom-mim demaydir,  deb zardalanadi mulla Akobir.  Chamasi, ul tullak bir o'q ila to'rt quyonni baravar urmoqni pilonlaydur".</w:t>
      </w:r>
    </w:p>
    <w:p>
      <w:r>
        <w:rPr>
          <w:rFonts w:ascii="times New Roman" w:hAnsi="times New Roman" w:cs="times New Roman" w:eastAsia="times New Roman"/>
        </w:rPr>
        <w:t>Gulmat Shoshiyning o'qi aslida to'rt ham emas, o'n ham emas, yuzlab quyonlarga qaratilganini soddadil mulla Akobir qayoqdan bilsin!</w:t>
      </w:r>
    </w:p>
    <w:p>
      <w:r>
        <w:rPr>
          <w:rFonts w:ascii="times New Roman" w:hAnsi="times New Roman" w:cs="times New Roman" w:eastAsia="times New Roman"/>
        </w:rPr>
        <w:t>Usta Gulmatning falsafada dumbulligi, pand-nasihat bobida galdirligi haqida ortiqcha to'xtalib o'tirmaylik, bu uning ko'pgina she'rlarida "ahmoqqa to'qmoq"dek yaqqol ko'rinib turadi. Bu xususda tamoman boshqa narsani aytib o'tmoqchiman: Gulmatning ovsarligi shu darajada bo'lganki, biz bugun hajv va hazil-mutoyiba deb qabul qilayotgan bu she'rlarni aslida u olamshumul dardlariga davo izlab, o'ta jiddiy kayfiyatda, yonib-kuyib yozgan. Agar ularni hozir biz shunchaki ermak sifatida o'qiyotganimizni ko'rganida edi, bir qaynovi kam muallif bundan yuragi yorilib o'lgan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Usta Gulmat ijodidagi ba'zi muhim yo'nalishlarga alohida zukkolik bilan nazar tashlashimizga to'g'ri keladi. Eng zaruri, shoirning pozitsiyasini  uning kimlarga jon tortishib yashaganini uzil-kesil belgilab olishimiz shart. Aks holda, nazmchi sartaroshimizning eski muxoliflari bo'lgan G'ishmat, Makriddin Mastavo kabilarning g'ayrli shogirdlari pistirmadan pispislab chiqib kelsa, uning ayrim satrlariga bir yoqlama qarash yo'lidan borib, mendek bik odamning ilmiy ishini chippakka chiqarishi hech gap emas. Chapaqay-chapani Gulmatning oshnolari har bir zamonda bisyor, g'animlari ham hamisha tappa tayyordir.</w:t>
      </w:r>
    </w:p>
    <w:p>
      <w:r>
        <w:rPr>
          <w:rFonts w:ascii="times New Roman" w:hAnsi="times New Roman" w:cs="times New Roman" w:eastAsia="times New Roman"/>
        </w:rPr>
        <w:t>Shoirning egovlaridan biri uni xotin-xalajni xush ko'rmaslikda, biri mayparastlik yoki bangiroqlikda, boshqasi e'tiqodi sustroqlikda ayblashga tirishadi. Ochig'i, kallam nihoyatda zo'r ishlashiga qaramay, bu borada o'zimda ham ayrim ikkilanishlar mavjud edi. Ammo, aqlni ahmoqdan o'rgan, deganlaridek, Gulmatning ba'zi g'azallarini o'zicha laparga aylantirib, mayda-chuyda chalpakbazmlarda mushukmiyovlash tarzida xirgoyilab yurguvchi Bag'amsho g'ijjakchi uchirmalagan bir gapdan so'ng, to'satdan ko'zim yarqirab, fikrimga qoziq qoqdim.</w:t>
      </w:r>
    </w:p>
    <w:p>
      <w:r>
        <w:rPr>
          <w:rFonts w:ascii="times New Roman" w:hAnsi="times New Roman" w:cs="times New Roman" w:eastAsia="times New Roman"/>
        </w:rPr>
        <w:t>- Pichoqni o'zingga ur, og'rimasa  birovga, deb qo'yibdi o'zbek,- deganicha g'ijjagini sozlay boshlagandi o'shanda Bag'amsho.- Gulmat bo'lsa, oldin o'zingni ermakla, chiday olsang  birovni, deydigan jo'mardlar toifasidan.</w:t>
      </w:r>
    </w:p>
    <w:p>
      <w:r>
        <w:rPr>
          <w:rFonts w:ascii="times New Roman" w:hAnsi="times New Roman" w:cs="times New Roman" w:eastAsia="times New Roman"/>
        </w:rPr>
        <w:t>Tuzukroq odam qurib ketgandek, kelib-kelib, shu topda Bag'amsho g'ijjakchiga hasadim qo'zidi, qayoqdagi kigizqalpoq yallachi bilgan gap nechun mendek baxmaldo'ppining esiga kelmabdi, deb g'ijindim. Bilamiz, ko'rib yurganmiz  tug'ma bosiqfe'l kimsalar bor, davrada o'tirgan biron-bir kishining kamchiligini aytib qo'yish zarur bo'lsa, menda anamundoq-manamundoq ayblar mavjud, ulardan tezroq qutulay deyman-u, yana chatoq ish qilib qo'yganimni bilmay qolaveraman, deb qusurlarni o'ziniki qilib gapiradi. Birovning ko'nglini og'ritmasdan tarbiyalash deydilar buni. Gulmat ham aynan shu usulni tanlab, kimlarnidir shapatilashga qo'li bormasa, o'zini do'pposlayverganmikan? Darvoqe, mundoq qaraganda, "Tunim o'tg'ay ezib yostiq, toshar ikki ko'zimdin yosh, biri  Anhor, biri  Bo'zsuv, keling, qizlar, cho'milmakka" deya baboqlangan shoirning ayollarga bepisandligiga G'ishmatvachchalardan bo'lak kim ishonsin? Yoki "Ich yana, Gulmat, tugal odam safindin o'chgali" deb bezanglagan banda mayxo'rlik qilishdan o'zini hurkitmoqchimi, biznimi? Gulmatning chindan ham shundoq yo'ldan borishga esi yetgan bo'lsa, otangga balli, deb qo'yishga majburmiz.</w:t>
      </w:r>
    </w:p>
    <w:p>
      <w:r>
        <w:rPr>
          <w:rFonts w:ascii="times New Roman" w:hAnsi="times New Roman" w:cs="times New Roman" w:eastAsia="times New Roman"/>
        </w:rPr>
        <w:t>Mulla Akobirning esdaliklarida qayd etilishicha, ahli donishmandga mavhum tuyuluvchi bir so'zni Gulmat ko'p qaytariqlab yurguchi ekan  yaxshi odam yaxshi musulmondir, deb. Bu e'tiqodni taroziga solmoq vazifasi hozircha zimmangizda tursin. Fikr bahsdan bo'g'ozlanib, haqiqat tug'iladi.</w:t>
      </w:r>
    </w:p>
    <w:p>
      <w:r>
        <w:rPr>
          <w:rFonts w:ascii="times New Roman" w:hAnsi="times New Roman" w:cs="times New Roman" w:eastAsia="times New Roman"/>
        </w:rPr>
        <w:t>Yozganlarini o'qib, Gulmatni to'pori va dalliroqqa yo'yishimiz tabiiy. Biroq, insof yuzasidan aytish lozimki, uni g'irt ahmoq deyishga-da til bormaydi. Atrofda yuz berayotgan voqealar mohiyatini shoir baholi qudrat idrok eta olgan, ularga qo'ldan kelganicha munosabat bildirib, yozarmonlik burchini oqlab kelgan.</w:t>
      </w:r>
    </w:p>
    <w:p>
      <w:r>
        <w:rPr>
          <w:rFonts w:ascii="times New Roman" w:hAnsi="times New Roman" w:cs="times New Roman" w:eastAsia="times New Roman"/>
        </w:rPr>
        <w:t>Bu o'rinda, eng avvalo, oddiy turupfurush dehqon va ko'chmanchi sartarosh, keyinchalik mayda savdogar va hardamxayol noskash bir kimsaning ezuvchi kim-u, eziluvchi kimligini ilg'ab olib, ularni sinflarga bo'lishda yanglishmaganiga qoyil qolmoq kerak. Qolaversa, bu badiiy merosni bugungi kunda bizga istarali qilgan omil shuki, usta Gulmat doimo eziluvchi mehnat ahli tarafda turib so'z aytadi. "Azimboyning uyi, hay-hay, qasri sultonni eslatg'ay", deb boshlanuvchi g'azalining oxirgi baytini olaylik:</w:t>
      </w:r>
    </w:p>
    <w:p>
      <w:r>
        <w:rPr>
          <w:rFonts w:ascii="times New Roman" w:hAnsi="times New Roman" w:cs="times New Roman" w:eastAsia="times New Roman"/>
        </w:rPr>
        <w:t>В В В В Yig'ib qimmat matohlarni davr surging kelur, Gulmat,</w:t>
      </w:r>
    </w:p>
    <w:p>
      <w:r>
        <w:rPr>
          <w:rFonts w:ascii="times New Roman" w:hAnsi="times New Roman" w:cs="times New Roman" w:eastAsia="times New Roman"/>
        </w:rPr>
        <w:t>В В В В Vale kissangdagi ahvol sanga arzonni eslatg'ay.</w:t>
      </w:r>
    </w:p>
    <w:p>
      <w:r>
        <w:rPr>
          <w:rFonts w:ascii="times New Roman" w:hAnsi="times New Roman" w:cs="times New Roman" w:eastAsia="times New Roman"/>
        </w:rPr>
        <w:t/>
      </w:r>
    </w:p>
    <w:p>
      <w:r>
        <w:rPr>
          <w:rFonts w:ascii="times New Roman" w:hAnsi="times New Roman" w:cs="times New Roman" w:eastAsia="times New Roman"/>
        </w:rPr>
        <w:t>Ko'rinib turibdiki, topganini ro'zg'orga uchma-uch yetkazib, nochorgina kun kechirayotgan o'n minglab oddiy mehnatchilarga shoirimiz darddosh va fikrdosh. Chunki, uning o'zi asli shular orasidan kelib chiqqan, endilikda uning haqiqiy she'rxonlari ham o'shalar.</w:t>
      </w:r>
    </w:p>
    <w:p>
      <w:r>
        <w:rPr>
          <w:rFonts w:ascii="times New Roman" w:hAnsi="times New Roman" w:cs="times New Roman" w:eastAsia="times New Roman"/>
        </w:rPr>
        <w:t>Mulla Akobir bu holni shunday izohlagan edi: "Bizlarga ma'lum va mashhur shoiri kalonlar ko'proq gul ila bulbul haqinda rohatlanib yozar erdilar. Gulmat bachchag'arni ko'ringki, u bedavo har ikki gapning birisida noskashlikni pesh qiladir. Ushbu holat oning past tabaqa orosidin chiqqan andi ekonini tasdiqlamaydurmi?"</w:t>
      </w:r>
    </w:p>
    <w:p>
      <w:r>
        <w:rPr>
          <w:rFonts w:ascii="times New Roman" w:hAnsi="times New Roman" w:cs="times New Roman" w:eastAsia="times New Roman"/>
        </w:rPr>
        <w:t>Bizga ma'lum sabablarga ko'ra, andak g'arazgo'ylik bilan aytilgan bo'lsa-da, mulla Akobirning bu so'zlariga qo'shilmasdan ilojimiz yo'q. Gulmat Shoshiy ona qornidan yo'qsilparvar bo'lib tug'ilgan. Ushbu omil uni jaydarfe'l qildi, chapanilar galasiga qo'shdi, ochiqyuzlarning davradoshiga, adolattalablarning qayroqso'z baxshisiga aylantirdi.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Gulmat Shoshiy ijodining avj pardasi el-yurtda ikki yoqlama zulm tobora kuchayib borayotgan davrlarga to'g'ri keldi. Vaziyatni bexato baholagan shoir o'z g'azallaridan birida deydi:</w:t>
      </w:r>
    </w:p>
    <w:p>
      <w:r>
        <w:rPr>
          <w:rFonts w:ascii="times New Roman" w:hAnsi="times New Roman" w:cs="times New Roman" w:eastAsia="times New Roman"/>
        </w:rPr>
        <w:t>В В В В Qo'sh yelkada qo'sh xoqon, mani jonim bittadur,</w:t>
      </w:r>
    </w:p>
    <w:p>
      <w:r>
        <w:rPr>
          <w:rFonts w:ascii="times New Roman" w:hAnsi="times New Roman" w:cs="times New Roman" w:eastAsia="times New Roman"/>
        </w:rPr>
        <w:t>В В В В Qay birig'a beray non, mani jonim bittadur.</w:t>
      </w:r>
    </w:p>
    <w:p>
      <w:r>
        <w:rPr>
          <w:rFonts w:ascii="times New Roman" w:hAnsi="times New Roman" w:cs="times New Roman" w:eastAsia="times New Roman"/>
        </w:rPr>
        <w:t/>
      </w:r>
    </w:p>
    <w:p>
      <w:r>
        <w:rPr>
          <w:rFonts w:ascii="times New Roman" w:hAnsi="times New Roman" w:cs="times New Roman" w:eastAsia="times New Roman"/>
        </w:rPr>
        <w:t>Qarang, ham milliy burjuaziya, ham chorizm xalqni ikki yoqlama talayotganini birgina "qo'sh xoqon" so'zini ishlatish orqali qanday qisqa va ravshan ta'riflab bergan. So'ng, zo'rlovni sharhlashda davom qilib aytadi:</w:t>
      </w:r>
    </w:p>
    <w:p>
      <w:r>
        <w:rPr>
          <w:rFonts w:ascii="times New Roman" w:hAnsi="times New Roman" w:cs="times New Roman" w:eastAsia="times New Roman"/>
        </w:rPr>
        <w:t>В В В В Serob har xil amaldor: mirshabu shayx, pristav,</w:t>
      </w:r>
    </w:p>
    <w:p>
      <w:r>
        <w:rPr>
          <w:rFonts w:ascii="times New Roman" w:hAnsi="times New Roman" w:cs="times New Roman" w:eastAsia="times New Roman"/>
        </w:rPr>
        <w:t>В В В В Tanobchiyu soliqbon mani jonim bittadur.</w:t>
      </w:r>
    </w:p>
    <w:p>
      <w:r>
        <w:rPr>
          <w:rFonts w:ascii="times New Roman" w:hAnsi="times New Roman" w:cs="times New Roman" w:eastAsia="times New Roman"/>
        </w:rPr>
        <w:t/>
      </w:r>
    </w:p>
    <w:p>
      <w:r>
        <w:rPr>
          <w:rFonts w:ascii="times New Roman" w:hAnsi="times New Roman" w:cs="times New Roman" w:eastAsia="times New Roman"/>
        </w:rPr>
        <w:t>Chamasi, mahalliy amaldorlar, chor hukumati ayg'oqchilari bir hangomachi shoir bilan o'chakishishni o'zlariga ep ko'rmay, uning oldi-qochdi xarxashalariga tamoman befarq qaraganlar. Bundan foydalangan Gulmat payt poylab turib, hatto, oqposhshoga ham gap otishga jur'at etgan. U, ayniqsa, Birinchi jahon urushida front ortini mustahkamlash uchun Turkistondan mardikor olish haqidagi farmondan qattiq norizo edi:</w:t>
      </w:r>
    </w:p>
    <w:p>
      <w:r>
        <w:rPr>
          <w:rFonts w:ascii="times New Roman" w:hAnsi="times New Roman" w:cs="times New Roman" w:eastAsia="times New Roman"/>
        </w:rPr>
        <w:t>В В В В Maqtag'on oqposhshosi lol qildi mani,</w:t>
      </w:r>
    </w:p>
    <w:p>
      <w:r>
        <w:rPr>
          <w:rFonts w:ascii="times New Roman" w:hAnsi="times New Roman" w:cs="times New Roman" w:eastAsia="times New Roman"/>
        </w:rPr>
        <w:t>В В В В Farmoni ul qaddimni dol qildi mani</w:t>
      </w:r>
    </w:p>
    <w:p>
      <w:r>
        <w:rPr>
          <w:rFonts w:ascii="times New Roman" w:hAnsi="times New Roman" w:cs="times New Roman" w:eastAsia="times New Roman"/>
        </w:rPr>
        <w:t/>
      </w:r>
    </w:p>
    <w:p>
      <w:r>
        <w:rPr>
          <w:rFonts w:ascii="times New Roman" w:hAnsi="times New Roman" w:cs="times New Roman" w:eastAsia="times New Roman"/>
        </w:rPr>
        <w:t>Nega endi norizo bo'lmasin? Axir, mardikorlikka faqat nochor kambag'allargina safarbar etilib, amaldor boylar va ularning arzanda farzandlari hanuz aysh-ishrat bilan mashg'ul ekani kishiga alam qilmaydimi?</w:t>
      </w:r>
    </w:p>
    <w:p>
      <w:r>
        <w:rPr>
          <w:rFonts w:ascii="times New Roman" w:hAnsi="times New Roman" w:cs="times New Roman" w:eastAsia="times New Roman"/>
        </w:rPr>
        <w:t>Bunday tengsizlikdan jiddiy ranjigan shoir yana bir g'azalida o'z qahru g'azabini shunday izhor etadi:</w:t>
      </w:r>
    </w:p>
    <w:p>
      <w:r>
        <w:rPr>
          <w:rFonts w:ascii="times New Roman" w:hAnsi="times New Roman" w:cs="times New Roman" w:eastAsia="times New Roman"/>
        </w:rPr>
        <w:t>В В В В Chimildiqdin turib boylar sani haydar yumushlarg'a,</w:t>
      </w:r>
    </w:p>
    <w:p>
      <w:r>
        <w:rPr>
          <w:rFonts w:ascii="times New Roman" w:hAnsi="times New Roman" w:cs="times New Roman" w:eastAsia="times New Roman"/>
        </w:rPr>
        <w:t>В В В В Bu zo'rlashning tuzuk nomi gahi ishdir, gahi xizmat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Bu bilan men Darvin ukamizning odam maymundan tarqagan degan gapiga qo'shilmoqchi emasman.</w:t>
      </w:r>
    </w:p>
    <w:p>
      <w:r>
        <w:rPr>
          <w:rFonts w:ascii="times New Roman" w:hAnsi="times New Roman" w:cs="times New Roman" w:eastAsia="times New Roman"/>
        </w:rPr>
        <w:t/>
      </w:r>
    </w:p>
    <w:p>
      <w:r>
        <w:rPr>
          <w:rFonts w:ascii="times New Roman" w:hAnsi="times New Roman" w:cs="times New Roman" w:eastAsia="times New Roman"/>
        </w:rPr>
        <w:t>в†‘ Qaralsin: Gulmat. "Bezgakshamol" devoni.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